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F65F0" w14:textId="71B71158" w:rsidR="008F0E62" w:rsidRPr="000F25B3" w:rsidRDefault="006065B4" w:rsidP="006B3924">
      <w:pPr>
        <w:pStyle w:val="Corpo"/>
        <w:widowControl w:val="0"/>
        <w:tabs>
          <w:tab w:val="left" w:pos="1134"/>
          <w:tab w:val="left" w:pos="1418"/>
          <w:tab w:val="left" w:pos="1701"/>
          <w:tab w:val="left" w:pos="10915"/>
          <w:tab w:val="left" w:pos="11057"/>
        </w:tabs>
        <w:spacing w:after="0" w:line="240" w:lineRule="auto"/>
        <w:ind w:left="-426" w:right="-283"/>
        <w:jc w:val="both"/>
        <w:rPr>
          <w:rFonts w:ascii="Baskerville" w:hAnsi="Baskerville" w:cs="Times New Roman"/>
          <w:sz w:val="24"/>
          <w:szCs w:val="24"/>
        </w:rPr>
        <w:sectPr w:rsidR="008F0E62" w:rsidRPr="000F25B3" w:rsidSect="00793350">
          <w:headerReference w:type="default" r:id="rId11"/>
          <w:footerReference w:type="even" r:id="rId12"/>
          <w:footerReference w:type="default" r:id="rId13"/>
          <w:headerReference w:type="first" r:id="rId14"/>
          <w:pgSz w:w="11900" w:h="16840"/>
          <w:pgMar w:top="1417" w:right="1701" w:bottom="1417" w:left="1701" w:header="680" w:footer="709" w:gutter="0"/>
          <w:cols w:space="720"/>
          <w:docGrid w:linePitch="326"/>
        </w:sectPr>
      </w:pPr>
      <w:r w:rsidRPr="000F25B3">
        <w:rPr>
          <w:rFonts w:ascii="Baskerville" w:hAnsi="Baskerville" w:cs="Times New Roman"/>
          <w:noProof/>
          <w:sz w:val="24"/>
          <w:szCs w:val="24"/>
          <w14:textOutline w14:w="0" w14:cap="rnd" w14:cmpd="sng" w14:algn="ctr">
            <w14:noFill/>
            <w14:prstDash w14:val="solid"/>
            <w14:bevel/>
          </w14:textOutline>
        </w:rPr>
        <mc:AlternateContent>
          <mc:Choice Requires="wps">
            <w:drawing>
              <wp:anchor distT="0" distB="0" distL="114300" distR="114300" simplePos="0" relativeHeight="251659264" behindDoc="0" locked="0" layoutInCell="1" allowOverlap="1" wp14:anchorId="33A87212" wp14:editId="2B15DC6D">
                <wp:simplePos x="0" y="0"/>
                <wp:positionH relativeFrom="column">
                  <wp:posOffset>435445</wp:posOffset>
                </wp:positionH>
                <wp:positionV relativeFrom="paragraph">
                  <wp:posOffset>4666682</wp:posOffset>
                </wp:positionV>
                <wp:extent cx="4723179" cy="508000"/>
                <wp:effectExtent l="0" t="0" r="0" b="0"/>
                <wp:wrapNone/>
                <wp:docPr id="37" name="Caixa de Texto 37"/>
                <wp:cNvGraphicFramePr/>
                <a:graphic xmlns:a="http://schemas.openxmlformats.org/drawingml/2006/main">
                  <a:graphicData uri="http://schemas.microsoft.com/office/word/2010/wordprocessingShape">
                    <wps:wsp>
                      <wps:cNvSpPr txBox="1"/>
                      <wps:spPr>
                        <a:xfrm>
                          <a:off x="0" y="0"/>
                          <a:ext cx="4723179" cy="50800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42F07152" w14:textId="77777777" w:rsidR="00577F36" w:rsidRPr="009E63E7" w:rsidRDefault="00577F36" w:rsidP="006065B4">
                            <w:pPr>
                              <w:rPr>
                                <w:b/>
                                <w:color w:val="000000" w:themeColor="text1"/>
                                <w:spacing w:val="10"/>
                                <w:sz w:val="40"/>
                                <w:szCs w:val="40"/>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pPr>
                            <w:r w:rsidRPr="009E63E7">
                              <w:rPr>
                                <w:b/>
                                <w:color w:val="000000" w:themeColor="text1"/>
                                <w:spacing w:val="10"/>
                                <w:sz w:val="40"/>
                                <w:szCs w:val="40"/>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t xml:space="preserve">Planejamento Estratégico </w:t>
                            </w:r>
                          </w:p>
                          <w:p w14:paraId="0D333CD3" w14:textId="51EFF6D2" w:rsidR="00577F36" w:rsidRPr="009E63E7" w:rsidRDefault="00577F36" w:rsidP="006065B4">
                            <w:pPr>
                              <w:rPr>
                                <w:b/>
                                <w:color w:val="000000" w:themeColor="text1"/>
                                <w:spacing w:val="10"/>
                                <w:sz w:val="40"/>
                                <w:szCs w:val="40"/>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pPr>
                            <w:r w:rsidRPr="009E63E7">
                              <w:rPr>
                                <w:b/>
                                <w:color w:val="000000" w:themeColor="text1"/>
                                <w:spacing w:val="10"/>
                                <w:sz w:val="40"/>
                                <w:szCs w:val="40"/>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t xml:space="preserve">PG em </w:t>
                            </w:r>
                            <w:r w:rsidR="001134FC">
                              <w:rPr>
                                <w:b/>
                                <w:color w:val="000000" w:themeColor="text1"/>
                                <w:spacing w:val="10"/>
                                <w:sz w:val="40"/>
                                <w:szCs w:val="40"/>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t>XX</w:t>
                            </w:r>
                            <w:r w:rsidR="00BA6EFE">
                              <w:rPr>
                                <w:b/>
                                <w:color w:val="000000" w:themeColor="text1"/>
                                <w:spacing w:val="10"/>
                                <w:sz w:val="40"/>
                                <w:szCs w:val="40"/>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t xml:space="preserve"> </w:t>
                            </w:r>
                          </w:p>
                          <w:p w14:paraId="6EB3CEE9" w14:textId="13CB1D4B" w:rsidR="00577F36" w:rsidRPr="009E63E7" w:rsidRDefault="00577F36" w:rsidP="006065B4">
                            <w:pPr>
                              <w:rPr>
                                <w:b/>
                                <w:color w:val="000000" w:themeColor="text1"/>
                                <w:spacing w:val="10"/>
                                <w:sz w:val="28"/>
                                <w:szCs w:val="28"/>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pPr>
                            <w:r w:rsidRPr="009E63E7">
                              <w:rPr>
                                <w:b/>
                                <w:color w:val="000000" w:themeColor="text1"/>
                                <w:spacing w:val="10"/>
                                <w:sz w:val="28"/>
                                <w:szCs w:val="28"/>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t>Coordenador:</w:t>
                            </w:r>
                            <w:r w:rsidR="001134FC">
                              <w:rPr>
                                <w:b/>
                                <w:color w:val="000000" w:themeColor="text1"/>
                                <w:spacing w:val="10"/>
                                <w:sz w:val="28"/>
                                <w:szCs w:val="28"/>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t xml:space="preserve"> </w:t>
                            </w:r>
                            <w:bookmarkStart w:id="0" w:name="_GoBack"/>
                            <w:bookmarkEnd w:id="0"/>
                            <w:r w:rsidR="001134FC">
                              <w:rPr>
                                <w:b/>
                                <w:color w:val="000000" w:themeColor="text1"/>
                                <w:spacing w:val="10"/>
                                <w:sz w:val="28"/>
                                <w:szCs w:val="28"/>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t>XX</w:t>
                            </w:r>
                            <w:r w:rsidR="00BA6EFE">
                              <w:rPr>
                                <w:b/>
                                <w:color w:val="000000" w:themeColor="text1"/>
                                <w:spacing w:val="10"/>
                                <w:sz w:val="28"/>
                                <w:szCs w:val="28"/>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t xml:space="preserve"> </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3A87212" id="_x0000_t202" coordsize="21600,21600" o:spt="202" path="m,l,21600r21600,l21600,xe">
                <v:stroke joinstyle="miter"/>
                <v:path gradientshapeok="t" o:connecttype="rect"/>
              </v:shapetype>
              <v:shape id="Caixa de Texto 37" o:spid="_x0000_s1026" type="#_x0000_t202" style="position:absolute;left:0;text-align:left;margin-left:34.3pt;margin-top:367.45pt;width:371.9pt;height:40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" filled="f" stroked="f" strokeweight="1pt">
                <v:stroke miterlimit="4"/>
                <v:textbox style="mso-fit-shape-to-text:t" inset="1.27mm,1.27mm,1.27mm,1.27mm">
                  <w:txbxContent>
                    <w:p w14:paraId="42F07152" w14:textId="77777777" w:rsidR="00577F36" w:rsidRPr="009E63E7" w:rsidRDefault="00577F36" w:rsidP="006065B4">
                      <w:pPr>
                        <w:rPr>
                          <w:b/>
                          <w:color w:val="000000" w:themeColor="text1"/>
                          <w:spacing w:val="10"/>
                          <w:sz w:val="40"/>
                          <w:szCs w:val="40"/>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pPr>
                      <w:r w:rsidRPr="009E63E7">
                        <w:rPr>
                          <w:b/>
                          <w:color w:val="000000" w:themeColor="text1"/>
                          <w:spacing w:val="10"/>
                          <w:sz w:val="40"/>
                          <w:szCs w:val="40"/>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t xml:space="preserve">Planejamento Estratégico </w:t>
                      </w:r>
                    </w:p>
                    <w:p w14:paraId="0D333CD3" w14:textId="51EFF6D2" w:rsidR="00577F36" w:rsidRPr="009E63E7" w:rsidRDefault="00577F36" w:rsidP="006065B4">
                      <w:pPr>
                        <w:rPr>
                          <w:b/>
                          <w:color w:val="000000" w:themeColor="text1"/>
                          <w:spacing w:val="10"/>
                          <w:sz w:val="40"/>
                          <w:szCs w:val="40"/>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pPr>
                      <w:r w:rsidRPr="009E63E7">
                        <w:rPr>
                          <w:b/>
                          <w:color w:val="000000" w:themeColor="text1"/>
                          <w:spacing w:val="10"/>
                          <w:sz w:val="40"/>
                          <w:szCs w:val="40"/>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t xml:space="preserve">PG em </w:t>
                      </w:r>
                      <w:r w:rsidR="001134FC">
                        <w:rPr>
                          <w:b/>
                          <w:color w:val="000000" w:themeColor="text1"/>
                          <w:spacing w:val="10"/>
                          <w:sz w:val="40"/>
                          <w:szCs w:val="40"/>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t>XX</w:t>
                      </w:r>
                      <w:r w:rsidR="00BA6EFE">
                        <w:rPr>
                          <w:b/>
                          <w:color w:val="000000" w:themeColor="text1"/>
                          <w:spacing w:val="10"/>
                          <w:sz w:val="40"/>
                          <w:szCs w:val="40"/>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t xml:space="preserve"> </w:t>
                      </w:r>
                    </w:p>
                    <w:p w14:paraId="6EB3CEE9" w14:textId="13CB1D4B" w:rsidR="00577F36" w:rsidRPr="009E63E7" w:rsidRDefault="00577F36" w:rsidP="006065B4">
                      <w:pPr>
                        <w:rPr>
                          <w:b/>
                          <w:color w:val="000000" w:themeColor="text1"/>
                          <w:spacing w:val="10"/>
                          <w:sz w:val="28"/>
                          <w:szCs w:val="28"/>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pPr>
                      <w:r w:rsidRPr="009E63E7">
                        <w:rPr>
                          <w:b/>
                          <w:color w:val="000000" w:themeColor="text1"/>
                          <w:spacing w:val="10"/>
                          <w:sz w:val="28"/>
                          <w:szCs w:val="28"/>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t>Coordenador:</w:t>
                      </w:r>
                      <w:r w:rsidR="001134FC">
                        <w:rPr>
                          <w:b/>
                          <w:color w:val="000000" w:themeColor="text1"/>
                          <w:spacing w:val="10"/>
                          <w:sz w:val="28"/>
                          <w:szCs w:val="28"/>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t xml:space="preserve"> </w:t>
                      </w:r>
                      <w:bookmarkStart w:id="1" w:name="_GoBack"/>
                      <w:bookmarkEnd w:id="1"/>
                      <w:r w:rsidR="001134FC">
                        <w:rPr>
                          <w:b/>
                          <w:color w:val="000000" w:themeColor="text1"/>
                          <w:spacing w:val="10"/>
                          <w:sz w:val="28"/>
                          <w:szCs w:val="28"/>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t>XX</w:t>
                      </w:r>
                      <w:r w:rsidR="00BA6EFE">
                        <w:rPr>
                          <w:b/>
                          <w:color w:val="000000" w:themeColor="text1"/>
                          <w:spacing w:val="10"/>
                          <w:sz w:val="28"/>
                          <w:szCs w:val="28"/>
                          <w:lang w:val="pt-BR"/>
                          <w14:glow w14:rad="38100">
                            <w14:schemeClr w14:val="accent1">
                              <w14:alpha w14:val="60000"/>
                            </w14:schemeClr>
                          </w14:glow>
                          <w14:shadow w14:blurRad="63500" w14:dist="50800" w14:dir="18900000" w14:sx="0" w14:sy="0" w14:kx="0" w14:ky="0" w14:algn="none">
                            <w14:srgbClr w14:val="000000">
                              <w14:alpha w14:val="50000"/>
                            </w14:srgbClr>
                          </w14:shadow>
                          <w14:textOutline w14:w="9525" w14:cap="flat" w14:cmpd="sng" w14:algn="ctr">
                            <w14:solidFill>
                              <w14:schemeClr w14:val="accent1"/>
                            </w14:solidFill>
                            <w14:prstDash w14:val="solid"/>
                            <w14:round/>
                          </w14:textOutline>
                        </w:rPr>
                        <w:t xml:space="preserve"> </w:t>
                      </w:r>
                    </w:p>
                  </w:txbxContent>
                </v:textbox>
              </v:shape>
            </w:pict>
          </mc:Fallback>
        </mc:AlternateContent>
      </w:r>
      <w:r w:rsidRPr="000F25B3">
        <w:rPr>
          <w:rFonts w:ascii="Times New Roman" w:eastAsia="Times New Roman" w:hAnsi="Times New Roman" w:cs="Times New Roman"/>
          <w:noProof/>
        </w:rPr>
        <w:drawing>
          <wp:anchor distT="0" distB="0" distL="114300" distR="114300" simplePos="0" relativeHeight="251661312" behindDoc="1" locked="0" layoutInCell="1" allowOverlap="1" wp14:anchorId="20F3630E" wp14:editId="28FDF6A1">
            <wp:simplePos x="0" y="0"/>
            <wp:positionH relativeFrom="column">
              <wp:posOffset>0</wp:posOffset>
            </wp:positionH>
            <wp:positionV relativeFrom="page">
              <wp:posOffset>1607185</wp:posOffset>
            </wp:positionV>
            <wp:extent cx="5727700" cy="7395293"/>
            <wp:effectExtent l="0" t="0" r="0" b="0"/>
            <wp:wrapNone/>
            <wp:docPr id="31" name="Picture 31" descr="page1image1130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1image1130579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9316" cy="73973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6E218F" w14:textId="1E8966B3" w:rsidR="008F0E62" w:rsidRPr="000F25B3" w:rsidRDefault="008F0E62" w:rsidP="006B3924">
      <w:pPr>
        <w:tabs>
          <w:tab w:val="left" w:pos="1134"/>
          <w:tab w:val="left" w:pos="1418"/>
          <w:tab w:val="left" w:pos="1701"/>
          <w:tab w:val="left" w:pos="10915"/>
          <w:tab w:val="left" w:pos="11057"/>
        </w:tabs>
        <w:ind w:left="-567" w:right="-283" w:firstLine="567"/>
        <w:jc w:val="center"/>
        <w:rPr>
          <w:rFonts w:ascii="Baskerville" w:hAnsi="Baskerville"/>
          <w:b/>
          <w:bCs/>
          <w:color w:val="2F5496" w:themeColor="accent1" w:themeShade="BF"/>
          <w:sz w:val="36"/>
          <w:szCs w:val="36"/>
          <w:u w:color="000000"/>
          <w:lang w:val="pt-BR" w:eastAsia="pt-BR"/>
        </w:rPr>
      </w:pPr>
      <w:r w:rsidRPr="000F25B3">
        <w:rPr>
          <w:rFonts w:ascii="Baskerville" w:hAnsi="Baskerville"/>
          <w:b/>
          <w:bCs/>
          <w:color w:val="2F5496" w:themeColor="accent1" w:themeShade="BF"/>
          <w:sz w:val="36"/>
          <w:szCs w:val="36"/>
          <w:u w:color="000000"/>
          <w:lang w:val="pt-BR" w:eastAsia="pt-BR"/>
        </w:rPr>
        <w:lastRenderedPageBreak/>
        <w:t xml:space="preserve">Programa de Pós-Graduação em </w:t>
      </w:r>
      <w:r w:rsidR="006065B4" w:rsidRPr="000F25B3">
        <w:rPr>
          <w:rFonts w:ascii="Baskerville" w:hAnsi="Baskerville"/>
          <w:b/>
          <w:bCs/>
          <w:color w:val="2F5496" w:themeColor="accent1" w:themeShade="BF"/>
          <w:sz w:val="36"/>
          <w:szCs w:val="36"/>
          <w:u w:color="000000"/>
          <w:lang w:val="pt-BR" w:eastAsia="pt-BR"/>
        </w:rPr>
        <w:t>XXXX</w:t>
      </w:r>
    </w:p>
    <w:p w14:paraId="4539288F" w14:textId="410298E3" w:rsidR="008F0E62" w:rsidRPr="000F25B3" w:rsidRDefault="008F0E62" w:rsidP="006B3924">
      <w:pPr>
        <w:tabs>
          <w:tab w:val="left" w:pos="1134"/>
          <w:tab w:val="left" w:pos="1418"/>
          <w:tab w:val="left" w:pos="1701"/>
          <w:tab w:val="left" w:pos="10915"/>
          <w:tab w:val="left" w:pos="11057"/>
        </w:tabs>
        <w:ind w:left="-567" w:right="-283" w:firstLine="567"/>
        <w:jc w:val="center"/>
        <w:rPr>
          <w:rFonts w:ascii="Baskerville" w:hAnsi="Baskerville"/>
          <w:b/>
          <w:bCs/>
          <w:color w:val="2F5496" w:themeColor="accent1" w:themeShade="BF"/>
          <w:sz w:val="36"/>
          <w:szCs w:val="36"/>
          <w:u w:color="000000"/>
          <w:lang w:val="pt-BR" w:eastAsia="pt-BR"/>
        </w:rPr>
      </w:pPr>
      <w:r w:rsidRPr="000F25B3">
        <w:rPr>
          <w:rFonts w:ascii="Baskerville" w:hAnsi="Baskerville"/>
          <w:b/>
          <w:bCs/>
          <w:color w:val="2F5496" w:themeColor="accent1" w:themeShade="BF"/>
          <w:sz w:val="36"/>
          <w:szCs w:val="36"/>
          <w:u w:color="000000"/>
          <w:lang w:val="pt-BR" w:eastAsia="pt-BR"/>
        </w:rPr>
        <w:t>Universidade Federal d</w:t>
      </w:r>
      <w:r w:rsidR="006065B4" w:rsidRPr="000F25B3">
        <w:rPr>
          <w:rFonts w:ascii="Baskerville" w:hAnsi="Baskerville"/>
          <w:b/>
          <w:bCs/>
          <w:color w:val="2F5496" w:themeColor="accent1" w:themeShade="BF"/>
          <w:sz w:val="36"/>
          <w:szCs w:val="36"/>
          <w:u w:color="000000"/>
          <w:lang w:val="pt-BR" w:eastAsia="pt-BR"/>
        </w:rPr>
        <w:t>o Paraná</w:t>
      </w:r>
    </w:p>
    <w:p w14:paraId="6FC83E9D" w14:textId="2A286896" w:rsidR="008F0E62" w:rsidRPr="000F25B3" w:rsidRDefault="008F0E62" w:rsidP="006B3924">
      <w:pPr>
        <w:tabs>
          <w:tab w:val="left" w:pos="1134"/>
          <w:tab w:val="left" w:pos="1418"/>
          <w:tab w:val="left" w:pos="1701"/>
          <w:tab w:val="left" w:pos="10915"/>
          <w:tab w:val="left" w:pos="11057"/>
        </w:tabs>
        <w:ind w:left="-567" w:right="-283" w:firstLine="567"/>
        <w:jc w:val="both"/>
        <w:rPr>
          <w:rFonts w:ascii="Baskerville" w:hAnsi="Baskerville"/>
          <w:b/>
          <w:bCs/>
          <w:color w:val="000000"/>
          <w:u w:color="000000"/>
          <w:lang w:val="pt-BR" w:eastAsia="pt-BR"/>
        </w:rPr>
      </w:pPr>
    </w:p>
    <w:p w14:paraId="6B4114D6" w14:textId="77777777" w:rsidR="008F0E62" w:rsidRPr="000F25B3" w:rsidRDefault="008F0E62" w:rsidP="006B3924">
      <w:pPr>
        <w:tabs>
          <w:tab w:val="left" w:pos="1134"/>
          <w:tab w:val="left" w:pos="1418"/>
          <w:tab w:val="left" w:pos="1701"/>
          <w:tab w:val="left" w:pos="10915"/>
          <w:tab w:val="left" w:pos="11057"/>
        </w:tabs>
        <w:ind w:left="-567" w:right="-283" w:firstLine="567"/>
        <w:jc w:val="both"/>
        <w:rPr>
          <w:rFonts w:ascii="Baskerville" w:hAnsi="Baskerville"/>
          <w:b/>
          <w:bCs/>
          <w:color w:val="000000"/>
          <w:u w:color="000000"/>
          <w:lang w:val="pt-BR" w:eastAsia="pt-BR"/>
        </w:rPr>
      </w:pPr>
    </w:p>
    <w:p w14:paraId="3988B10A" w14:textId="3CD5C3E0" w:rsidR="008F0E62" w:rsidRPr="000F25B3" w:rsidRDefault="008F0E62" w:rsidP="006B3924">
      <w:pPr>
        <w:tabs>
          <w:tab w:val="left" w:pos="1134"/>
          <w:tab w:val="left" w:pos="1418"/>
          <w:tab w:val="left" w:pos="1701"/>
          <w:tab w:val="left" w:pos="10915"/>
          <w:tab w:val="left" w:pos="11057"/>
        </w:tabs>
        <w:ind w:left="-567" w:right="-283" w:firstLine="567"/>
        <w:jc w:val="both"/>
        <w:rPr>
          <w:rFonts w:ascii="Baskerville" w:hAnsi="Baskerville"/>
          <w:b/>
          <w:bCs/>
          <w:color w:val="2F5496" w:themeColor="accent1" w:themeShade="BF"/>
          <w:sz w:val="32"/>
          <w:szCs w:val="32"/>
          <w:u w:color="000000"/>
          <w:lang w:val="pt-BR" w:eastAsia="pt-BR"/>
        </w:rPr>
      </w:pPr>
      <w:r w:rsidRPr="000F25B3">
        <w:rPr>
          <w:rFonts w:ascii="Baskerville" w:hAnsi="Baskerville"/>
          <w:b/>
          <w:bCs/>
          <w:color w:val="2F5496" w:themeColor="accent1" w:themeShade="BF"/>
          <w:sz w:val="32"/>
          <w:szCs w:val="32"/>
          <w:u w:color="000000"/>
          <w:lang w:val="pt-BR" w:eastAsia="pt-BR"/>
        </w:rPr>
        <w:t>Coordenação</w:t>
      </w:r>
    </w:p>
    <w:p w14:paraId="689C10A6" w14:textId="1096849E" w:rsidR="008F0E62" w:rsidRPr="000F25B3" w:rsidRDefault="006065B4" w:rsidP="006B3924">
      <w:pPr>
        <w:tabs>
          <w:tab w:val="left" w:pos="1134"/>
          <w:tab w:val="left" w:pos="1418"/>
          <w:tab w:val="left" w:pos="1701"/>
          <w:tab w:val="left" w:pos="10915"/>
          <w:tab w:val="left" w:pos="11057"/>
        </w:tabs>
        <w:ind w:left="-567" w:right="-283" w:firstLine="567"/>
        <w:jc w:val="both"/>
        <w:rPr>
          <w:rFonts w:ascii="Baskerville" w:hAnsi="Baskerville"/>
          <w:color w:val="000000"/>
          <w:u w:color="000000"/>
          <w:lang w:val="pt-BR" w:eastAsia="pt-BR"/>
        </w:rPr>
      </w:pPr>
      <w:r w:rsidRPr="000F25B3">
        <w:rPr>
          <w:rFonts w:ascii="Baskerville" w:hAnsi="Baskerville"/>
          <w:color w:val="000000"/>
          <w:u w:color="000000"/>
          <w:lang w:val="pt-BR" w:eastAsia="pt-BR"/>
        </w:rPr>
        <w:t>Nome do Coordenador</w:t>
      </w:r>
      <w:r w:rsidR="008F0E62" w:rsidRPr="000F25B3">
        <w:rPr>
          <w:rFonts w:ascii="Baskerville" w:hAnsi="Baskerville"/>
          <w:color w:val="000000"/>
          <w:u w:color="000000"/>
          <w:lang w:val="pt-BR" w:eastAsia="pt-BR"/>
        </w:rPr>
        <w:t xml:space="preserve"> </w:t>
      </w:r>
      <w:r w:rsidRPr="000F25B3">
        <w:rPr>
          <w:rFonts w:ascii="Baskerville" w:hAnsi="Baskerville"/>
          <w:color w:val="000000"/>
          <w:u w:color="000000"/>
          <w:lang w:val="pt-BR" w:eastAsia="pt-BR"/>
        </w:rPr>
        <w:t>–</w:t>
      </w:r>
      <w:r w:rsidR="008F0E62" w:rsidRPr="000F25B3">
        <w:rPr>
          <w:rFonts w:ascii="Baskerville" w:hAnsi="Baskerville"/>
          <w:color w:val="000000"/>
          <w:u w:color="000000"/>
          <w:lang w:val="pt-BR" w:eastAsia="pt-BR"/>
        </w:rPr>
        <w:t xml:space="preserve"> Coordenador</w:t>
      </w:r>
      <w:r w:rsidRPr="000F25B3">
        <w:rPr>
          <w:rFonts w:ascii="Baskerville" w:hAnsi="Baskerville"/>
          <w:color w:val="000000"/>
          <w:u w:color="000000"/>
          <w:lang w:val="pt-BR" w:eastAsia="pt-BR"/>
        </w:rPr>
        <w:t>(</w:t>
      </w:r>
      <w:r w:rsidR="008F0E62" w:rsidRPr="000F25B3">
        <w:rPr>
          <w:rFonts w:ascii="Baskerville" w:hAnsi="Baskerville"/>
          <w:color w:val="000000"/>
          <w:u w:color="000000"/>
          <w:lang w:val="pt-BR" w:eastAsia="pt-BR"/>
        </w:rPr>
        <w:t>a</w:t>
      </w:r>
      <w:r w:rsidRPr="000F25B3">
        <w:rPr>
          <w:rFonts w:ascii="Baskerville" w:hAnsi="Baskerville"/>
          <w:color w:val="000000"/>
          <w:u w:color="000000"/>
          <w:lang w:val="pt-BR" w:eastAsia="pt-BR"/>
        </w:rPr>
        <w:t>)</w:t>
      </w:r>
    </w:p>
    <w:p w14:paraId="28D59DF2" w14:textId="134F3B24" w:rsidR="008F0E62" w:rsidRPr="000F25B3" w:rsidRDefault="006065B4" w:rsidP="006B3924">
      <w:pPr>
        <w:tabs>
          <w:tab w:val="left" w:pos="1134"/>
          <w:tab w:val="left" w:pos="1418"/>
          <w:tab w:val="left" w:pos="1701"/>
          <w:tab w:val="left" w:pos="10915"/>
          <w:tab w:val="left" w:pos="11057"/>
        </w:tabs>
        <w:ind w:left="-567" w:right="-283" w:firstLine="567"/>
        <w:jc w:val="both"/>
        <w:rPr>
          <w:rFonts w:ascii="Baskerville" w:hAnsi="Baskerville"/>
          <w:color w:val="000000"/>
          <w:u w:color="000000"/>
          <w:lang w:val="pt-BR" w:eastAsia="pt-BR"/>
        </w:rPr>
      </w:pPr>
      <w:r w:rsidRPr="000F25B3">
        <w:rPr>
          <w:rFonts w:ascii="Baskerville" w:hAnsi="Baskerville"/>
          <w:color w:val="000000"/>
          <w:u w:color="000000"/>
          <w:lang w:val="pt-BR" w:eastAsia="pt-BR"/>
        </w:rPr>
        <w:t>Nome do Vice-coordenador</w:t>
      </w:r>
      <w:r w:rsidR="008F0E62" w:rsidRPr="000F25B3">
        <w:rPr>
          <w:rFonts w:ascii="Baskerville" w:hAnsi="Baskerville"/>
          <w:color w:val="000000"/>
          <w:u w:color="000000"/>
          <w:lang w:val="pt-BR" w:eastAsia="pt-BR"/>
        </w:rPr>
        <w:t xml:space="preserve"> – </w:t>
      </w:r>
      <w:r w:rsidRPr="000F25B3">
        <w:rPr>
          <w:rFonts w:ascii="Baskerville" w:hAnsi="Baskerville"/>
          <w:color w:val="000000"/>
          <w:u w:color="000000"/>
          <w:lang w:val="pt-BR" w:eastAsia="pt-BR"/>
        </w:rPr>
        <w:t>Vice coordenador(</w:t>
      </w:r>
      <w:r w:rsidR="008F0E62" w:rsidRPr="000F25B3">
        <w:rPr>
          <w:rFonts w:ascii="Baskerville" w:hAnsi="Baskerville"/>
          <w:color w:val="000000"/>
          <w:u w:color="000000"/>
          <w:lang w:val="pt-BR" w:eastAsia="pt-BR"/>
        </w:rPr>
        <w:t>a</w:t>
      </w:r>
      <w:r w:rsidRPr="000F25B3">
        <w:rPr>
          <w:rFonts w:ascii="Baskerville" w:hAnsi="Baskerville"/>
          <w:color w:val="000000"/>
          <w:u w:color="000000"/>
          <w:lang w:val="pt-BR" w:eastAsia="pt-BR"/>
        </w:rPr>
        <w:t>)</w:t>
      </w:r>
    </w:p>
    <w:p w14:paraId="47A22034" w14:textId="67FA8E5E" w:rsidR="008F0E62" w:rsidRPr="000F25B3" w:rsidRDefault="008F0E62" w:rsidP="006B3924">
      <w:pPr>
        <w:tabs>
          <w:tab w:val="left" w:pos="1134"/>
          <w:tab w:val="left" w:pos="1418"/>
          <w:tab w:val="left" w:pos="1701"/>
          <w:tab w:val="left" w:pos="10915"/>
          <w:tab w:val="left" w:pos="11057"/>
        </w:tabs>
        <w:ind w:left="-567" w:right="-283" w:firstLine="567"/>
        <w:jc w:val="both"/>
        <w:rPr>
          <w:rFonts w:ascii="Baskerville" w:hAnsi="Baskerville"/>
          <w:b/>
          <w:bCs/>
          <w:color w:val="2F5496" w:themeColor="accent1" w:themeShade="BF"/>
          <w:u w:color="000000"/>
          <w:lang w:val="pt-BR" w:eastAsia="pt-BR"/>
        </w:rPr>
      </w:pPr>
    </w:p>
    <w:p w14:paraId="1234AB74" w14:textId="767526EC" w:rsidR="006B3924" w:rsidRPr="000F25B3" w:rsidRDefault="006B3924" w:rsidP="006B3924">
      <w:pPr>
        <w:tabs>
          <w:tab w:val="left" w:pos="1134"/>
          <w:tab w:val="left" w:pos="1418"/>
          <w:tab w:val="left" w:pos="1701"/>
          <w:tab w:val="left" w:pos="10915"/>
          <w:tab w:val="left" w:pos="11057"/>
        </w:tabs>
        <w:ind w:left="-567" w:right="-283" w:firstLine="567"/>
        <w:jc w:val="both"/>
        <w:rPr>
          <w:rFonts w:ascii="Baskerville" w:hAnsi="Baskerville"/>
          <w:b/>
          <w:bCs/>
          <w:color w:val="2F5496" w:themeColor="accent1" w:themeShade="BF"/>
          <w:u w:color="000000"/>
          <w:lang w:val="pt-BR" w:eastAsia="pt-BR"/>
        </w:rPr>
      </w:pPr>
    </w:p>
    <w:p w14:paraId="076321C0" w14:textId="07F2C26B" w:rsidR="006B3924" w:rsidRPr="000F25B3" w:rsidRDefault="006B3924" w:rsidP="006B3924">
      <w:pPr>
        <w:tabs>
          <w:tab w:val="left" w:pos="1134"/>
          <w:tab w:val="left" w:pos="1418"/>
          <w:tab w:val="left" w:pos="1701"/>
          <w:tab w:val="left" w:pos="10915"/>
          <w:tab w:val="left" w:pos="11057"/>
        </w:tabs>
        <w:ind w:left="-567" w:right="-283" w:firstLine="567"/>
        <w:jc w:val="both"/>
        <w:rPr>
          <w:rFonts w:ascii="Baskerville" w:hAnsi="Baskerville"/>
          <w:b/>
          <w:bCs/>
          <w:color w:val="2F5496" w:themeColor="accent1" w:themeShade="BF"/>
          <w:u w:color="000000"/>
          <w:lang w:val="pt-BR" w:eastAsia="pt-BR"/>
        </w:rPr>
      </w:pPr>
    </w:p>
    <w:p w14:paraId="07193C0A" w14:textId="77777777" w:rsidR="006B3924" w:rsidRPr="000F25B3" w:rsidRDefault="006B3924" w:rsidP="006B3924">
      <w:pPr>
        <w:tabs>
          <w:tab w:val="left" w:pos="1134"/>
          <w:tab w:val="left" w:pos="1418"/>
          <w:tab w:val="left" w:pos="1701"/>
          <w:tab w:val="left" w:pos="10915"/>
          <w:tab w:val="left" w:pos="11057"/>
        </w:tabs>
        <w:ind w:left="-567" w:right="-283" w:firstLine="567"/>
        <w:jc w:val="both"/>
        <w:rPr>
          <w:rFonts w:ascii="Baskerville" w:hAnsi="Baskerville"/>
          <w:b/>
          <w:bCs/>
          <w:color w:val="2F5496" w:themeColor="accent1" w:themeShade="BF"/>
          <w:u w:color="000000"/>
          <w:lang w:val="pt-BR" w:eastAsia="pt-BR"/>
        </w:rPr>
      </w:pPr>
    </w:p>
    <w:p w14:paraId="17721DC9" w14:textId="0A68598A" w:rsidR="008F0E62" w:rsidRPr="000F25B3" w:rsidRDefault="008F0E62" w:rsidP="006B3924">
      <w:pPr>
        <w:tabs>
          <w:tab w:val="left" w:pos="1134"/>
          <w:tab w:val="left" w:pos="1418"/>
          <w:tab w:val="left" w:pos="1701"/>
          <w:tab w:val="left" w:pos="10915"/>
          <w:tab w:val="left" w:pos="11057"/>
        </w:tabs>
        <w:ind w:left="-567" w:right="-283" w:firstLine="567"/>
        <w:jc w:val="both"/>
        <w:rPr>
          <w:rFonts w:ascii="Baskerville" w:hAnsi="Baskerville"/>
          <w:b/>
          <w:bCs/>
          <w:color w:val="2F5496" w:themeColor="accent1" w:themeShade="BF"/>
          <w:sz w:val="32"/>
          <w:szCs w:val="32"/>
          <w:u w:color="000000"/>
          <w:lang w:val="pt-BR" w:eastAsia="pt-BR"/>
        </w:rPr>
      </w:pPr>
      <w:r w:rsidRPr="000F25B3">
        <w:rPr>
          <w:rFonts w:ascii="Baskerville" w:hAnsi="Baskerville"/>
          <w:b/>
          <w:bCs/>
          <w:color w:val="2F5496" w:themeColor="accent1" w:themeShade="BF"/>
          <w:sz w:val="32"/>
          <w:szCs w:val="32"/>
          <w:u w:color="000000"/>
          <w:lang w:val="pt-BR" w:eastAsia="pt-BR"/>
        </w:rPr>
        <w:t>Corpo Docente</w:t>
      </w:r>
    </w:p>
    <w:p w14:paraId="6765BED6" w14:textId="0AA39913" w:rsidR="008F0E62" w:rsidRPr="000F25B3" w:rsidRDefault="008F0E62" w:rsidP="006B3924">
      <w:pPr>
        <w:tabs>
          <w:tab w:val="left" w:pos="1134"/>
          <w:tab w:val="left" w:pos="1418"/>
          <w:tab w:val="left" w:pos="1701"/>
          <w:tab w:val="left" w:pos="10915"/>
          <w:tab w:val="left" w:pos="11057"/>
        </w:tabs>
        <w:ind w:left="-567" w:right="-283" w:firstLine="567"/>
        <w:jc w:val="both"/>
        <w:rPr>
          <w:rFonts w:ascii="Baskerville" w:hAnsi="Baskerville"/>
          <w:color w:val="000000"/>
          <w:sz w:val="32"/>
          <w:szCs w:val="32"/>
          <w:u w:color="000000"/>
          <w:lang w:val="pt-BR" w:eastAsia="pt-BR"/>
        </w:rPr>
      </w:pPr>
    </w:p>
    <w:tbl>
      <w:tblPr>
        <w:tblStyle w:val="Tabelacomgrade"/>
        <w:tblW w:w="7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0"/>
        <w:gridCol w:w="3827"/>
      </w:tblGrid>
      <w:tr w:rsidR="006B3924" w:rsidRPr="000F25B3" w14:paraId="2B619B35" w14:textId="77777777" w:rsidTr="006B3924">
        <w:tc>
          <w:tcPr>
            <w:tcW w:w="3940" w:type="dxa"/>
            <w:shd w:val="clear" w:color="auto" w:fill="auto"/>
          </w:tcPr>
          <w:p w14:paraId="779179BB" w14:textId="2329D877" w:rsidR="006B3924" w:rsidRPr="000F25B3" w:rsidRDefault="006065B4" w:rsidP="00F16F2B">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ind w:right="-283"/>
              <w:rPr>
                <w:rFonts w:ascii="Baskerville" w:hAnsi="Baskerville"/>
                <w:color w:val="000000"/>
                <w:u w:color="000000"/>
                <w:lang w:val="pt-BR" w:eastAsia="pt-BR"/>
              </w:rPr>
            </w:pPr>
            <w:r w:rsidRPr="000F25B3">
              <w:rPr>
                <w:rFonts w:ascii="Baskerville" w:hAnsi="Baskerville"/>
                <w:color w:val="000000"/>
                <w:u w:color="000000"/>
                <w:lang w:val="pt-BR" w:eastAsia="pt-BR"/>
              </w:rPr>
              <w:t>Listar por ordem alfabética</w:t>
            </w:r>
          </w:p>
          <w:p w14:paraId="165FE2EE" w14:textId="77777777" w:rsidR="006B3924" w:rsidRPr="000F25B3" w:rsidRDefault="006B3924" w:rsidP="006B392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ind w:left="-567" w:right="-283" w:firstLine="567"/>
              <w:rPr>
                <w:rFonts w:ascii="Baskerville" w:hAnsi="Baskerville"/>
                <w:color w:val="000000"/>
                <w:u w:color="000000"/>
                <w:lang w:val="pt-BR" w:eastAsia="pt-BR"/>
              </w:rPr>
            </w:pPr>
          </w:p>
          <w:p w14:paraId="6B7A1F3B" w14:textId="77777777" w:rsidR="006B3924" w:rsidRPr="000F25B3" w:rsidRDefault="006B3924" w:rsidP="006B3924">
            <w:pPr>
              <w:tabs>
                <w:tab w:val="left" w:pos="1134"/>
                <w:tab w:val="left" w:pos="1418"/>
                <w:tab w:val="left" w:pos="1701"/>
                <w:tab w:val="left" w:pos="10915"/>
                <w:tab w:val="left" w:pos="11057"/>
              </w:tabs>
              <w:ind w:left="34" w:right="-283"/>
              <w:rPr>
                <w:rFonts w:ascii="Baskerville" w:hAnsi="Baskerville"/>
                <w:color w:val="000000"/>
                <w:u w:color="000000"/>
                <w:lang w:val="pt-BR" w:eastAsia="pt-BR"/>
              </w:rPr>
            </w:pPr>
          </w:p>
          <w:p w14:paraId="235AF6DD" w14:textId="34A22008" w:rsidR="006B3924" w:rsidRPr="000F25B3" w:rsidRDefault="006B3924" w:rsidP="006B3924">
            <w:pPr>
              <w:tabs>
                <w:tab w:val="left" w:pos="1134"/>
                <w:tab w:val="left" w:pos="1418"/>
                <w:tab w:val="left" w:pos="1701"/>
                <w:tab w:val="left" w:pos="10915"/>
                <w:tab w:val="left" w:pos="11057"/>
              </w:tabs>
              <w:ind w:left="34" w:right="-283"/>
              <w:rPr>
                <w:rFonts w:ascii="Baskerville" w:hAnsi="Baskerville"/>
                <w:color w:val="000000"/>
                <w:u w:color="000000"/>
                <w:lang w:val="pt-BR" w:eastAsia="pt-BR"/>
              </w:rPr>
            </w:pPr>
          </w:p>
        </w:tc>
        <w:tc>
          <w:tcPr>
            <w:tcW w:w="3827" w:type="dxa"/>
          </w:tcPr>
          <w:p w14:paraId="0A040952" w14:textId="1762117E" w:rsidR="006B3924" w:rsidRPr="000F25B3" w:rsidRDefault="006B3924" w:rsidP="006B392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ind w:left="71" w:right="-283"/>
              <w:rPr>
                <w:rFonts w:ascii="Baskerville" w:hAnsi="Baskerville"/>
                <w:color w:val="000000"/>
                <w:u w:color="000000"/>
                <w:lang w:val="pt-BR" w:eastAsia="pt-BR"/>
              </w:rPr>
            </w:pPr>
          </w:p>
        </w:tc>
      </w:tr>
    </w:tbl>
    <w:p w14:paraId="7F953BA5" w14:textId="4556F5A1" w:rsidR="006B3924" w:rsidRPr="000F25B3" w:rsidRDefault="006B3924" w:rsidP="006B3924">
      <w:pPr>
        <w:tabs>
          <w:tab w:val="left" w:pos="1134"/>
          <w:tab w:val="left" w:pos="1418"/>
          <w:tab w:val="left" w:pos="1701"/>
          <w:tab w:val="left" w:pos="10915"/>
          <w:tab w:val="left" w:pos="11057"/>
        </w:tabs>
        <w:ind w:right="-283"/>
        <w:jc w:val="both"/>
        <w:rPr>
          <w:rFonts w:ascii="Baskerville" w:hAnsi="Baskerville"/>
          <w:color w:val="000000"/>
          <w:sz w:val="32"/>
          <w:szCs w:val="32"/>
          <w:u w:color="000000"/>
          <w:lang w:val="pt-BR" w:eastAsia="pt-BR"/>
        </w:rPr>
        <w:sectPr w:rsidR="006B3924" w:rsidRPr="000F25B3" w:rsidSect="00793350">
          <w:pgSz w:w="11900" w:h="16840"/>
          <w:pgMar w:top="1417" w:right="1701" w:bottom="1417" w:left="1701" w:header="680" w:footer="708" w:gutter="0"/>
          <w:cols w:space="720"/>
          <w:titlePg/>
          <w:docGrid w:linePitch="326"/>
        </w:sectPr>
      </w:pPr>
    </w:p>
    <w:p w14:paraId="3C670326" w14:textId="77777777" w:rsidR="005500EA" w:rsidRPr="000F25B3" w:rsidRDefault="005500EA" w:rsidP="006B3924">
      <w:pPr>
        <w:tabs>
          <w:tab w:val="left" w:pos="1134"/>
          <w:tab w:val="left" w:pos="1418"/>
          <w:tab w:val="left" w:pos="1701"/>
          <w:tab w:val="left" w:pos="10915"/>
          <w:tab w:val="left" w:pos="11057"/>
        </w:tabs>
        <w:ind w:right="-283"/>
        <w:jc w:val="both"/>
        <w:rPr>
          <w:rFonts w:ascii="Baskerville" w:hAnsi="Baskerville"/>
          <w:b/>
          <w:bCs/>
          <w:color w:val="2F5496" w:themeColor="accent1" w:themeShade="BF"/>
          <w:u w:color="000000"/>
          <w:lang w:val="pt-BR" w:eastAsia="pt-BR"/>
        </w:rPr>
      </w:pPr>
    </w:p>
    <w:p w14:paraId="32475ADA" w14:textId="77777777" w:rsidR="005500EA" w:rsidRPr="000F25B3" w:rsidRDefault="005500EA" w:rsidP="006B3924">
      <w:pPr>
        <w:tabs>
          <w:tab w:val="left" w:pos="1134"/>
          <w:tab w:val="left" w:pos="1418"/>
          <w:tab w:val="left" w:pos="1701"/>
          <w:tab w:val="left" w:pos="10915"/>
          <w:tab w:val="left" w:pos="11057"/>
        </w:tabs>
        <w:ind w:left="-567" w:right="-283" w:firstLine="567"/>
        <w:jc w:val="both"/>
        <w:rPr>
          <w:rFonts w:ascii="Baskerville" w:hAnsi="Baskerville"/>
          <w:b/>
          <w:bCs/>
          <w:color w:val="2F5496" w:themeColor="accent1" w:themeShade="BF"/>
          <w:u w:color="000000"/>
          <w:lang w:val="pt-BR" w:eastAsia="pt-BR"/>
        </w:rPr>
      </w:pPr>
    </w:p>
    <w:p w14:paraId="25395F6A" w14:textId="09A24BEC" w:rsidR="006B3924" w:rsidRPr="000F25B3" w:rsidRDefault="006B3924" w:rsidP="006B3924">
      <w:pPr>
        <w:tabs>
          <w:tab w:val="left" w:pos="1134"/>
          <w:tab w:val="left" w:pos="1418"/>
          <w:tab w:val="left" w:pos="1701"/>
          <w:tab w:val="left" w:pos="10915"/>
          <w:tab w:val="left" w:pos="11057"/>
        </w:tabs>
        <w:ind w:left="-567" w:right="-283" w:firstLine="567"/>
        <w:jc w:val="both"/>
        <w:rPr>
          <w:rFonts w:ascii="Baskerville" w:hAnsi="Baskerville"/>
          <w:b/>
          <w:bCs/>
          <w:color w:val="2F5496" w:themeColor="accent1" w:themeShade="BF"/>
          <w:u w:color="000000"/>
          <w:lang w:val="pt-BR" w:eastAsia="pt-BR"/>
        </w:rPr>
        <w:sectPr w:rsidR="006B3924" w:rsidRPr="000F25B3" w:rsidSect="00793350">
          <w:type w:val="continuous"/>
          <w:pgSz w:w="11900" w:h="16840"/>
          <w:pgMar w:top="1417" w:right="1701" w:bottom="1417" w:left="1701" w:header="680" w:footer="708" w:gutter="0"/>
          <w:cols w:num="2" w:space="720"/>
          <w:titlePg/>
          <w:docGrid w:linePitch="326"/>
        </w:sectPr>
      </w:pPr>
    </w:p>
    <w:p w14:paraId="0204A9CD" w14:textId="6E210E2F" w:rsidR="006B3924" w:rsidRPr="000F25B3" w:rsidRDefault="006B3924" w:rsidP="006B3924">
      <w:pPr>
        <w:tabs>
          <w:tab w:val="left" w:pos="1134"/>
          <w:tab w:val="left" w:pos="1418"/>
          <w:tab w:val="left" w:pos="1701"/>
          <w:tab w:val="left" w:pos="10915"/>
          <w:tab w:val="left" w:pos="11057"/>
        </w:tabs>
        <w:ind w:left="-567" w:right="-283" w:firstLine="567"/>
        <w:jc w:val="right"/>
        <w:rPr>
          <w:rFonts w:ascii="Baskerville" w:hAnsi="Baskerville"/>
          <w:b/>
          <w:bCs/>
          <w:color w:val="2F5496" w:themeColor="accent1" w:themeShade="BF"/>
          <w:u w:color="000000"/>
          <w:lang w:val="pt-BR" w:eastAsia="pt-BR"/>
        </w:rPr>
      </w:pPr>
    </w:p>
    <w:p w14:paraId="052A24D2" w14:textId="3CD34469" w:rsidR="006B3924" w:rsidRPr="000F25B3" w:rsidRDefault="006B3924" w:rsidP="006B3924">
      <w:pPr>
        <w:tabs>
          <w:tab w:val="left" w:pos="1134"/>
          <w:tab w:val="left" w:pos="1418"/>
          <w:tab w:val="left" w:pos="1701"/>
          <w:tab w:val="left" w:pos="10915"/>
          <w:tab w:val="left" w:pos="11057"/>
        </w:tabs>
        <w:ind w:left="-567" w:right="-283" w:firstLine="567"/>
        <w:jc w:val="right"/>
        <w:rPr>
          <w:rFonts w:ascii="Baskerville" w:hAnsi="Baskerville"/>
          <w:b/>
          <w:bCs/>
          <w:color w:val="2F5496" w:themeColor="accent1" w:themeShade="BF"/>
          <w:u w:color="000000"/>
          <w:lang w:val="pt-BR" w:eastAsia="pt-BR"/>
        </w:rPr>
      </w:pPr>
    </w:p>
    <w:p w14:paraId="0FF44BDC" w14:textId="77777777" w:rsidR="006B3924" w:rsidRPr="000F25B3" w:rsidRDefault="006B3924" w:rsidP="006B3924">
      <w:pPr>
        <w:tabs>
          <w:tab w:val="left" w:pos="1134"/>
          <w:tab w:val="left" w:pos="1418"/>
          <w:tab w:val="left" w:pos="1701"/>
          <w:tab w:val="left" w:pos="10915"/>
          <w:tab w:val="left" w:pos="11057"/>
        </w:tabs>
        <w:ind w:left="-567" w:right="-283" w:firstLine="567"/>
        <w:jc w:val="right"/>
        <w:rPr>
          <w:rFonts w:ascii="Baskerville" w:hAnsi="Baskerville"/>
          <w:b/>
          <w:bCs/>
          <w:color w:val="2F5496" w:themeColor="accent1" w:themeShade="BF"/>
          <w:u w:color="000000"/>
          <w:lang w:val="pt-BR" w:eastAsia="pt-BR"/>
        </w:rPr>
      </w:pPr>
    </w:p>
    <w:p w14:paraId="0B94ACD3" w14:textId="4E7C00F8" w:rsidR="008F0E62" w:rsidRPr="000F25B3" w:rsidRDefault="008F0E62" w:rsidP="006B3924">
      <w:pPr>
        <w:tabs>
          <w:tab w:val="left" w:pos="1134"/>
          <w:tab w:val="left" w:pos="1418"/>
          <w:tab w:val="left" w:pos="1701"/>
          <w:tab w:val="left" w:pos="10915"/>
          <w:tab w:val="left" w:pos="11057"/>
        </w:tabs>
        <w:ind w:left="-567" w:right="-283" w:firstLine="567"/>
        <w:jc w:val="right"/>
        <w:rPr>
          <w:rFonts w:ascii="Baskerville" w:hAnsi="Baskerville"/>
          <w:b/>
          <w:bCs/>
          <w:color w:val="2F5496" w:themeColor="accent1" w:themeShade="BF"/>
          <w:sz w:val="32"/>
          <w:szCs w:val="32"/>
          <w:u w:color="000000"/>
          <w:lang w:val="pt-BR" w:eastAsia="pt-BR"/>
        </w:rPr>
      </w:pPr>
      <w:r w:rsidRPr="000F25B3">
        <w:rPr>
          <w:rFonts w:ascii="Baskerville" w:hAnsi="Baskerville"/>
          <w:b/>
          <w:bCs/>
          <w:color w:val="2F5496" w:themeColor="accent1" w:themeShade="BF"/>
          <w:sz w:val="32"/>
          <w:szCs w:val="32"/>
          <w:u w:color="000000"/>
          <w:lang w:val="pt-BR" w:eastAsia="pt-BR"/>
        </w:rPr>
        <w:t>Elaboração</w:t>
      </w:r>
    </w:p>
    <w:p w14:paraId="6A71F295" w14:textId="08DB37CA" w:rsidR="005500EA" w:rsidRPr="000F25B3" w:rsidRDefault="006065B4" w:rsidP="006B3924">
      <w:pPr>
        <w:tabs>
          <w:tab w:val="left" w:pos="1134"/>
          <w:tab w:val="left" w:pos="1418"/>
          <w:tab w:val="left" w:pos="1701"/>
          <w:tab w:val="left" w:pos="10915"/>
          <w:tab w:val="left" w:pos="11057"/>
        </w:tabs>
        <w:ind w:left="-567" w:right="-283" w:firstLine="567"/>
        <w:jc w:val="right"/>
        <w:rPr>
          <w:rFonts w:ascii="Baskerville" w:hAnsi="Baskerville"/>
          <w:color w:val="000000"/>
          <w:u w:color="000000"/>
          <w:lang w:val="pt-BR" w:eastAsia="pt-BR"/>
        </w:rPr>
      </w:pPr>
      <w:r w:rsidRPr="000F25B3">
        <w:rPr>
          <w:rFonts w:ascii="Baskerville" w:hAnsi="Baskerville"/>
          <w:color w:val="000000"/>
          <w:u w:color="000000"/>
          <w:lang w:val="pt-BR" w:eastAsia="pt-BR"/>
        </w:rPr>
        <w:t xml:space="preserve">Listar os Nomes </w:t>
      </w:r>
    </w:p>
    <w:p w14:paraId="79CEAD93" w14:textId="77777777" w:rsidR="008F0E62" w:rsidRPr="000F25B3" w:rsidRDefault="008F0E62" w:rsidP="006B3924">
      <w:pPr>
        <w:tabs>
          <w:tab w:val="left" w:pos="1134"/>
          <w:tab w:val="left" w:pos="1418"/>
          <w:tab w:val="left" w:pos="1701"/>
          <w:tab w:val="left" w:pos="10915"/>
          <w:tab w:val="left" w:pos="11057"/>
        </w:tabs>
        <w:ind w:left="-567" w:right="-283" w:firstLine="567"/>
        <w:rPr>
          <w:rFonts w:ascii="Baskerville" w:hAnsi="Baskerville"/>
          <w:color w:val="000000"/>
          <w:u w:color="000000"/>
          <w:lang w:val="pt-BR" w:eastAsia="pt-BR"/>
        </w:rPr>
      </w:pPr>
    </w:p>
    <w:p w14:paraId="4F48534F" w14:textId="77777777" w:rsidR="00D34AF2" w:rsidRPr="000F25B3" w:rsidRDefault="00D34AF2" w:rsidP="006B3924">
      <w:pPr>
        <w:tabs>
          <w:tab w:val="left" w:pos="1134"/>
          <w:tab w:val="left" w:pos="1418"/>
          <w:tab w:val="left" w:pos="1701"/>
          <w:tab w:val="left" w:pos="10915"/>
          <w:tab w:val="left" w:pos="11057"/>
        </w:tabs>
        <w:ind w:left="-567" w:right="-283" w:firstLine="567"/>
        <w:rPr>
          <w:rFonts w:ascii="Baskerville" w:hAnsi="Baskerville"/>
          <w:color w:val="000000"/>
          <w:u w:color="000000"/>
          <w:lang w:val="pt-BR" w:eastAsia="pt-BR"/>
        </w:rPr>
      </w:pPr>
    </w:p>
    <w:p w14:paraId="74F4FF07" w14:textId="286B245B" w:rsidR="00D34AF2" w:rsidRPr="000F25B3" w:rsidRDefault="00D34AF2" w:rsidP="006B3924">
      <w:pPr>
        <w:tabs>
          <w:tab w:val="left" w:pos="1134"/>
          <w:tab w:val="left" w:pos="1418"/>
          <w:tab w:val="left" w:pos="1701"/>
          <w:tab w:val="left" w:pos="10915"/>
          <w:tab w:val="left" w:pos="11057"/>
        </w:tabs>
        <w:ind w:left="-567" w:right="-283" w:firstLine="567"/>
        <w:rPr>
          <w:rFonts w:ascii="Baskerville" w:hAnsi="Baskerville"/>
          <w:color w:val="000000"/>
          <w:u w:color="000000"/>
          <w:lang w:val="pt-BR" w:eastAsia="pt-BR"/>
        </w:rPr>
        <w:sectPr w:rsidR="00D34AF2" w:rsidRPr="000F25B3" w:rsidSect="008E1E6D">
          <w:type w:val="continuous"/>
          <w:pgSz w:w="11900" w:h="16840"/>
          <w:pgMar w:top="1417" w:right="1701" w:bottom="1417" w:left="1701" w:header="567" w:footer="567" w:gutter="0"/>
          <w:cols w:space="720"/>
          <w:docGrid w:linePitch="326"/>
        </w:sectPr>
      </w:pPr>
    </w:p>
    <w:p w14:paraId="036B3E27" w14:textId="5C9F1271" w:rsidR="008F0E62" w:rsidRPr="00225D5F" w:rsidRDefault="008F0E62" w:rsidP="00A12FED">
      <w:pPr>
        <w:rPr>
          <w:rFonts w:ascii="Baskerville" w:hAnsi="Baskerville" w:cs="Arial Unicode MS"/>
          <w:b/>
          <w:bCs/>
          <w:color w:val="2F5496" w:themeColor="accent1" w:themeShade="BF"/>
          <w:sz w:val="32"/>
          <w:szCs w:val="32"/>
          <w:highlight w:val="lightGray"/>
          <w:u w:color="000000"/>
          <w:lang w:val="pt-BR" w:eastAsia="pt-BR"/>
        </w:rPr>
      </w:pPr>
      <w:r w:rsidRPr="00225D5F">
        <w:rPr>
          <w:rFonts w:ascii="Baskerville" w:hAnsi="Baskerville"/>
          <w:b/>
          <w:bCs/>
          <w:color w:val="2F5496" w:themeColor="accent1" w:themeShade="BF"/>
          <w:sz w:val="32"/>
          <w:szCs w:val="32"/>
          <w:lang w:val="pt-BR"/>
        </w:rPr>
        <w:lastRenderedPageBreak/>
        <w:t>APRESENTAÇÃO</w:t>
      </w:r>
    </w:p>
    <w:p w14:paraId="61EF6C69" w14:textId="5F35F1DA" w:rsidR="008F0E62" w:rsidRPr="000F25B3" w:rsidRDefault="008F0E62" w:rsidP="006B3924">
      <w:pPr>
        <w:tabs>
          <w:tab w:val="left" w:pos="1134"/>
          <w:tab w:val="left" w:pos="1418"/>
          <w:tab w:val="left" w:pos="1701"/>
          <w:tab w:val="left" w:pos="10915"/>
          <w:tab w:val="left" w:pos="11057"/>
        </w:tabs>
        <w:spacing w:after="120"/>
        <w:ind w:left="-567" w:right="-283" w:firstLine="567"/>
        <w:jc w:val="both"/>
        <w:rPr>
          <w:rFonts w:ascii="Baskerville" w:eastAsia="Helvetica" w:hAnsi="Baskerville"/>
          <w:b/>
          <w:bCs/>
          <w:outline/>
          <w:color w:val="ED7D31" w:themeColor="accent2"/>
          <w:u w:color="FFFFFF"/>
          <w:lang w:val="pt-BR" w:eastAsia="pt-BR"/>
          <w14:shadow w14:blurRad="0" w14:dist="38100" w14:dir="2700000" w14:sx="100000" w14:sy="100000" w14:kx="0" w14:ky="0" w14:algn="tl">
            <w14:srgbClr w14:val="ED7D31">
              <w14:alpha w14:val="50000"/>
            </w14:srgbClr>
          </w14:shadow>
          <w14:textOutline w14:w="6604" w14:cap="flat" w14:cmpd="sng" w14:algn="ctr">
            <w14:solidFill>
              <w14:schemeClr w14:val="accent2"/>
            </w14:solidFill>
            <w14:prstDash w14:val="solid"/>
            <w14:round/>
          </w14:textOutline>
          <w14:textFill>
            <w14:solidFill>
              <w14:srgbClr w14:val="FFFFFF"/>
            </w14:solidFill>
          </w14:textFill>
        </w:rPr>
      </w:pPr>
    </w:p>
    <w:p w14:paraId="57E55FCB" w14:textId="77777777" w:rsidR="00945B8D" w:rsidRPr="000F25B3" w:rsidRDefault="007D1DFB" w:rsidP="00945B8D">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 xml:space="preserve">O Planejamento Estratégico (PE) </w:t>
      </w:r>
      <w:r w:rsidR="008E1E6D" w:rsidRPr="000F25B3">
        <w:rPr>
          <w:rFonts w:ascii="Baskerville" w:hAnsi="Baskerville"/>
          <w:lang w:val="pt-BR"/>
        </w:rPr>
        <w:t>consiste no desenvolvimento de técnicas, métodos e atitudes administrativas que permitem a estimação dos impactos futuros de ações administrativas que possibilita estabelecer as melhores estratégias para que a missão e os valores institucionais sejam atingidos em sua plenitude. A otimização de recursos (humanos, físicos e financeiros) assume um papel preponderante, especialmente pela complexidade das ações e dos múltiplos campos de atuação das atividades de pós-graduação na dimensão da formação de recursos humanos de alto nível e na produção de conhecimento relevante e alinhada com os compromissos sociais da Universidade Pública.</w:t>
      </w:r>
    </w:p>
    <w:p w14:paraId="7B814003" w14:textId="16447734" w:rsidR="00CA6AA0" w:rsidRPr="000F25B3" w:rsidRDefault="0071036C" w:rsidP="00CA6AA0">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 xml:space="preserve">Os </w:t>
      </w:r>
      <w:r w:rsidR="000B7430" w:rsidRPr="000F25B3">
        <w:rPr>
          <w:rFonts w:ascii="Baskerville" w:hAnsi="Baskerville"/>
          <w:lang w:val="pt-BR"/>
        </w:rPr>
        <w:t>planejamento</w:t>
      </w:r>
      <w:r w:rsidRPr="000F25B3">
        <w:rPr>
          <w:rFonts w:ascii="Baskerville" w:hAnsi="Baskerville"/>
          <w:lang w:val="pt-BR"/>
        </w:rPr>
        <w:t>s</w:t>
      </w:r>
      <w:r w:rsidR="000B7430" w:rsidRPr="000F25B3">
        <w:rPr>
          <w:rFonts w:ascii="Baskerville" w:hAnsi="Baskerville"/>
          <w:lang w:val="pt-BR"/>
        </w:rPr>
        <w:t xml:space="preserve"> estratégico</w:t>
      </w:r>
      <w:r w:rsidRPr="000F25B3">
        <w:rPr>
          <w:rFonts w:ascii="Baskerville" w:hAnsi="Baskerville"/>
          <w:lang w:val="pt-BR"/>
        </w:rPr>
        <w:t>s</w:t>
      </w:r>
      <w:r w:rsidR="000B7430" w:rsidRPr="000F25B3">
        <w:rPr>
          <w:rFonts w:ascii="Baskerville" w:hAnsi="Baskerville"/>
          <w:lang w:val="pt-BR"/>
        </w:rPr>
        <w:t xml:space="preserve"> no setor educacional público </w:t>
      </w:r>
      <w:r w:rsidRPr="000F25B3">
        <w:rPr>
          <w:rFonts w:ascii="Baskerville" w:hAnsi="Baskerville"/>
          <w:lang w:val="pt-BR"/>
        </w:rPr>
        <w:t xml:space="preserve">têm sido demandados a partir de vários elementos, conforme definido no </w:t>
      </w:r>
      <w:r w:rsidR="000B7430" w:rsidRPr="000F25B3">
        <w:rPr>
          <w:rFonts w:ascii="Baskerville" w:hAnsi="Baskerville"/>
          <w:lang w:val="pt-BR"/>
        </w:rPr>
        <w:t xml:space="preserve">Planos Nacionais de Educação, nos Planos Nacionais de Pesquisa e </w:t>
      </w:r>
      <w:r w:rsidRPr="000F25B3">
        <w:rPr>
          <w:rFonts w:ascii="Baskerville" w:hAnsi="Baskerville"/>
          <w:lang w:val="pt-BR"/>
        </w:rPr>
        <w:t xml:space="preserve">Plano Nacional de </w:t>
      </w:r>
      <w:r w:rsidR="000B7430" w:rsidRPr="000F25B3">
        <w:rPr>
          <w:rFonts w:ascii="Baskerville" w:hAnsi="Baskerville"/>
          <w:lang w:val="pt-BR"/>
        </w:rPr>
        <w:t>Pós-Graduação</w:t>
      </w:r>
      <w:r w:rsidRPr="000F25B3">
        <w:rPr>
          <w:rFonts w:ascii="Baskerville" w:hAnsi="Baskerville"/>
          <w:lang w:val="pt-BR"/>
        </w:rPr>
        <w:t xml:space="preserve"> (PNPG)</w:t>
      </w:r>
      <w:r w:rsidR="000B7430" w:rsidRPr="000F25B3">
        <w:rPr>
          <w:rFonts w:ascii="Baskerville" w:hAnsi="Baskerville"/>
          <w:lang w:val="pt-BR"/>
        </w:rPr>
        <w:t xml:space="preserve">. </w:t>
      </w:r>
      <w:r w:rsidRPr="000F25B3">
        <w:rPr>
          <w:rFonts w:ascii="Baskerville" w:hAnsi="Baskerville"/>
          <w:lang w:val="pt-BR"/>
        </w:rPr>
        <w:t xml:space="preserve">Estes marcos </w:t>
      </w:r>
      <w:r w:rsidR="000B7430" w:rsidRPr="000F25B3">
        <w:rPr>
          <w:rFonts w:ascii="Baskerville" w:hAnsi="Baskerville"/>
          <w:lang w:val="pt-BR"/>
        </w:rPr>
        <w:t xml:space="preserve">regulatórios definem políticas de Estado e </w:t>
      </w:r>
      <w:r w:rsidRPr="000F25B3">
        <w:rPr>
          <w:rFonts w:ascii="Baskerville" w:hAnsi="Baskerville"/>
          <w:lang w:val="pt-BR"/>
        </w:rPr>
        <w:t xml:space="preserve">que </w:t>
      </w:r>
      <w:r w:rsidR="000B7430" w:rsidRPr="000F25B3">
        <w:rPr>
          <w:rFonts w:ascii="Baskerville" w:hAnsi="Baskerville"/>
          <w:lang w:val="pt-BR"/>
        </w:rPr>
        <w:t>orienta</w:t>
      </w:r>
      <w:r w:rsidRPr="000F25B3">
        <w:rPr>
          <w:rFonts w:ascii="Baskerville" w:hAnsi="Baskerville"/>
          <w:lang w:val="pt-BR"/>
        </w:rPr>
        <w:t>m</w:t>
      </w:r>
      <w:r w:rsidR="000B7430" w:rsidRPr="000F25B3">
        <w:rPr>
          <w:rFonts w:ascii="Baskerville" w:hAnsi="Baskerville"/>
          <w:lang w:val="pt-BR"/>
        </w:rPr>
        <w:t xml:space="preserve"> </w:t>
      </w:r>
      <w:r w:rsidRPr="000F25B3">
        <w:rPr>
          <w:rFonts w:ascii="Baskerville" w:hAnsi="Baskerville"/>
          <w:lang w:val="pt-BR"/>
        </w:rPr>
        <w:t>o planejamento e definem as ações n</w:t>
      </w:r>
      <w:r w:rsidR="000B7430" w:rsidRPr="000F25B3">
        <w:rPr>
          <w:rFonts w:ascii="Baskerville" w:hAnsi="Baskerville"/>
          <w:lang w:val="pt-BR"/>
        </w:rPr>
        <w:t>a administração pública</w:t>
      </w:r>
      <w:r w:rsidRPr="000F25B3">
        <w:rPr>
          <w:rFonts w:ascii="Baskerville" w:hAnsi="Baskerville"/>
          <w:lang w:val="pt-BR"/>
        </w:rPr>
        <w:t>, especificamente aquelas que norteiam atividades de pesquisa e pós-graduação no seio das Universidades. Por sua vez, as Universidades, que constituem a “</w:t>
      </w:r>
      <w:r w:rsidRPr="000F25B3">
        <w:rPr>
          <w:rFonts w:ascii="Baskerville" w:hAnsi="Baskerville"/>
          <w:i/>
          <w:iCs/>
          <w:lang w:val="pt-BR"/>
        </w:rPr>
        <w:t>alma mater</w:t>
      </w:r>
      <w:r w:rsidRPr="000F25B3">
        <w:rPr>
          <w:rFonts w:ascii="Baskerville" w:hAnsi="Baskerville"/>
          <w:lang w:val="pt-BR"/>
        </w:rPr>
        <w:t>” de muitas sociedades, são orientadas pelos seus Planejamentos de Desenvolvimento Institucional (PDI).</w:t>
      </w:r>
      <w:r w:rsidR="00CA6AA0" w:rsidRPr="000F25B3">
        <w:rPr>
          <w:rFonts w:ascii="Baskerville" w:hAnsi="Baskerville"/>
          <w:lang w:val="pt-BR"/>
        </w:rPr>
        <w:t xml:space="preserve"> O PDI da UFPR possui o compromisso de projetar a Instituição para além das fronteiras delineadas pelo seu próprio ciclo de vida, a se encerrar no final do exercício do ano de 2021, momento máximo para a entrega dos resultados de gestão assumidos. </w:t>
      </w:r>
    </w:p>
    <w:p w14:paraId="6E572EB1" w14:textId="77777777" w:rsidR="00CA6AA0" w:rsidRPr="000F25B3" w:rsidRDefault="00CA6AA0" w:rsidP="00945B8D">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p>
    <w:p w14:paraId="676A0521" w14:textId="510C3D5A" w:rsidR="00945B8D" w:rsidRDefault="00CB1073" w:rsidP="00945B8D">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 xml:space="preserve">Embora </w:t>
      </w:r>
      <w:r w:rsidR="0071036C" w:rsidRPr="000F25B3">
        <w:rPr>
          <w:rFonts w:ascii="Baskerville" w:hAnsi="Baskerville"/>
          <w:lang w:val="pt-BR"/>
        </w:rPr>
        <w:t>muitos</w:t>
      </w:r>
      <w:r w:rsidRPr="000F25B3">
        <w:rPr>
          <w:rFonts w:ascii="Baskerville" w:hAnsi="Baskerville"/>
          <w:lang w:val="pt-BR"/>
        </w:rPr>
        <w:t xml:space="preserve"> programas de pós-graduação</w:t>
      </w:r>
      <w:r w:rsidR="0071036C" w:rsidRPr="000F25B3">
        <w:rPr>
          <w:rFonts w:ascii="Baskerville" w:hAnsi="Baskerville"/>
          <w:lang w:val="pt-BR"/>
        </w:rPr>
        <w:t xml:space="preserve"> tenham desenvolvido e operado a partir de um planejamento próprio</w:t>
      </w:r>
      <w:r w:rsidRPr="000F25B3">
        <w:rPr>
          <w:rFonts w:ascii="Baskerville" w:hAnsi="Baskerville"/>
          <w:lang w:val="pt-BR"/>
        </w:rPr>
        <w:t>,</w:t>
      </w:r>
      <w:r w:rsidR="00945B8D" w:rsidRPr="000F25B3">
        <w:rPr>
          <w:rFonts w:ascii="Baskerville" w:hAnsi="Baskerville"/>
          <w:lang w:val="pt-BR"/>
        </w:rPr>
        <w:t xml:space="preserve"> é imprescindível que as recentes mudanças nos paradigmas inseridas na avaliação da pós-graduação – materializadas pela </w:t>
      </w:r>
      <w:r w:rsidRPr="000F25B3">
        <w:rPr>
          <w:rFonts w:ascii="Baskerville" w:hAnsi="Baskerville"/>
          <w:lang w:val="pt-BR"/>
        </w:rPr>
        <w:t xml:space="preserve">nova ficha de </w:t>
      </w:r>
      <w:r w:rsidR="008B1A6D" w:rsidRPr="000F25B3">
        <w:rPr>
          <w:rFonts w:ascii="Baskerville" w:hAnsi="Baskerville"/>
          <w:lang w:val="pt-BR"/>
        </w:rPr>
        <w:t>avaliação</w:t>
      </w:r>
      <w:r w:rsidRPr="000F25B3">
        <w:rPr>
          <w:rFonts w:ascii="Baskerville" w:hAnsi="Baskerville"/>
          <w:lang w:val="pt-BR"/>
        </w:rPr>
        <w:t xml:space="preserve"> aprovada pelo </w:t>
      </w:r>
      <w:r w:rsidR="005E63E9" w:rsidRPr="000F25B3">
        <w:rPr>
          <w:lang w:val="pt-BR"/>
        </w:rPr>
        <w:t>Conselho Técnico-Científico da Educação Superior)</w:t>
      </w:r>
      <w:r w:rsidR="00945B8D" w:rsidRPr="000F25B3">
        <w:rPr>
          <w:rFonts w:ascii="Baskerville" w:hAnsi="Baskerville"/>
          <w:lang w:val="pt-BR"/>
        </w:rPr>
        <w:t xml:space="preserve">, sejam incorporadas e explicitadas a um PE que esteja plenamente alinhado ao PDI. A demanda formal de um PE e de processos de </w:t>
      </w:r>
      <w:r w:rsidR="00CA6AA0" w:rsidRPr="000F25B3">
        <w:rPr>
          <w:rFonts w:ascii="Baskerville" w:hAnsi="Baskerville"/>
          <w:lang w:val="pt-BR"/>
        </w:rPr>
        <w:t>auto avaliação</w:t>
      </w:r>
      <w:r w:rsidR="00945B8D" w:rsidRPr="000F25B3">
        <w:rPr>
          <w:rFonts w:ascii="Baskerville" w:hAnsi="Baskerville"/>
          <w:lang w:val="pt-BR"/>
        </w:rPr>
        <w:t xml:space="preserve"> passam a ser necessários enquanto elementos de avaliação e ferramentas de gestão (</w:t>
      </w:r>
      <w:r w:rsidR="00692738" w:rsidRPr="000F25B3">
        <w:rPr>
          <w:rFonts w:ascii="Baskerville" w:hAnsi="Baskerville"/>
          <w:lang w:val="pt-BR"/>
        </w:rPr>
        <w:t>Quesito I – Proposta do Programa</w:t>
      </w:r>
      <w:r w:rsidR="00945B8D" w:rsidRPr="000F25B3">
        <w:rPr>
          <w:rFonts w:ascii="Baskerville" w:hAnsi="Baskerville"/>
          <w:lang w:val="pt-BR"/>
        </w:rPr>
        <w:t>)</w:t>
      </w:r>
      <w:r w:rsidR="00692738" w:rsidRPr="000F25B3">
        <w:rPr>
          <w:rFonts w:ascii="Baskerville" w:hAnsi="Baskerville"/>
          <w:lang w:val="pt-BR"/>
        </w:rPr>
        <w:t>.</w:t>
      </w:r>
    </w:p>
    <w:p w14:paraId="5D9A908B" w14:textId="77777777" w:rsidR="00BA6EFE" w:rsidRPr="000F25B3" w:rsidRDefault="00BA6EFE" w:rsidP="00945B8D">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p>
    <w:p w14:paraId="4A50DEED" w14:textId="00F1B9A0" w:rsidR="00F5142F" w:rsidRPr="000F25B3" w:rsidRDefault="00945B8D" w:rsidP="00697AEB">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Diante deste quadro, o</w:t>
      </w:r>
      <w:r w:rsidR="00692738" w:rsidRPr="000F25B3">
        <w:rPr>
          <w:rFonts w:ascii="Baskerville" w:hAnsi="Baskerville"/>
          <w:lang w:val="pt-BR"/>
        </w:rPr>
        <w:t>s programas de pós-graduação</w:t>
      </w:r>
      <w:r w:rsidRPr="000F25B3">
        <w:rPr>
          <w:rFonts w:ascii="Baskerville" w:hAnsi="Baskerville"/>
          <w:lang w:val="pt-BR"/>
        </w:rPr>
        <w:t xml:space="preserve"> </w:t>
      </w:r>
      <w:r w:rsidR="00692738" w:rsidRPr="000F25B3">
        <w:rPr>
          <w:rFonts w:ascii="Baskerville" w:hAnsi="Baskerville"/>
          <w:lang w:val="pt-BR"/>
        </w:rPr>
        <w:t>se depara</w:t>
      </w:r>
      <w:r w:rsidRPr="000F25B3">
        <w:rPr>
          <w:rFonts w:ascii="Baskerville" w:hAnsi="Baskerville"/>
          <w:lang w:val="pt-BR"/>
        </w:rPr>
        <w:t>m</w:t>
      </w:r>
      <w:r w:rsidR="00692738" w:rsidRPr="000F25B3">
        <w:rPr>
          <w:rFonts w:ascii="Baskerville" w:hAnsi="Baskerville"/>
          <w:lang w:val="pt-BR"/>
        </w:rPr>
        <w:t xml:space="preserve"> com a necessidade de</w:t>
      </w:r>
      <w:r w:rsidRPr="000F25B3">
        <w:rPr>
          <w:rFonts w:ascii="Baskerville" w:hAnsi="Baskerville"/>
          <w:lang w:val="pt-BR"/>
        </w:rPr>
        <w:t xml:space="preserve">finirem </w:t>
      </w:r>
      <w:r w:rsidR="00692738" w:rsidRPr="000F25B3">
        <w:rPr>
          <w:rFonts w:ascii="Baskerville" w:hAnsi="Baskerville"/>
          <w:lang w:val="pt-BR"/>
        </w:rPr>
        <w:t xml:space="preserve">de forma sistemática </w:t>
      </w:r>
      <w:r w:rsidRPr="000F25B3">
        <w:rPr>
          <w:rFonts w:ascii="Baskerville" w:hAnsi="Baskerville"/>
          <w:lang w:val="pt-BR"/>
        </w:rPr>
        <w:t xml:space="preserve">um PE que permita dar visibilidade e transparência às suas principais ações e </w:t>
      </w:r>
      <w:r w:rsidR="00692738" w:rsidRPr="000F25B3">
        <w:rPr>
          <w:rFonts w:ascii="Baskerville" w:hAnsi="Baskerville"/>
          <w:lang w:val="pt-BR"/>
        </w:rPr>
        <w:lastRenderedPageBreak/>
        <w:t>produtos</w:t>
      </w:r>
      <w:r w:rsidRPr="000F25B3">
        <w:rPr>
          <w:rFonts w:ascii="Baskerville" w:hAnsi="Baskerville"/>
          <w:lang w:val="pt-BR"/>
        </w:rPr>
        <w:t xml:space="preserve"> referenciados em </w:t>
      </w:r>
      <w:r w:rsidR="001D2D21" w:rsidRPr="000F25B3">
        <w:rPr>
          <w:rFonts w:ascii="Baskerville" w:hAnsi="Baskerville"/>
          <w:lang w:val="pt-BR"/>
        </w:rPr>
        <w:t xml:space="preserve">suas </w:t>
      </w:r>
      <w:r w:rsidR="008B1A6D" w:rsidRPr="000F25B3">
        <w:rPr>
          <w:rFonts w:ascii="Baskerville" w:hAnsi="Baskerville"/>
          <w:lang w:val="pt-BR"/>
        </w:rPr>
        <w:t>diretrizes estratégicas e metas institucionais</w:t>
      </w:r>
      <w:r w:rsidR="001D2D21" w:rsidRPr="000F25B3">
        <w:rPr>
          <w:rFonts w:ascii="Baskerville" w:hAnsi="Baskerville"/>
          <w:lang w:val="pt-BR"/>
        </w:rPr>
        <w:t xml:space="preserve"> definidas no PDI</w:t>
      </w:r>
      <w:r w:rsidR="008B1A6D" w:rsidRPr="000F25B3">
        <w:rPr>
          <w:rFonts w:ascii="Baskerville" w:hAnsi="Baskerville"/>
          <w:lang w:val="pt-BR"/>
        </w:rPr>
        <w:t>.</w:t>
      </w:r>
      <w:r w:rsidR="001D2D21" w:rsidRPr="000F25B3">
        <w:rPr>
          <w:rFonts w:ascii="Baskerville" w:hAnsi="Baskerville"/>
          <w:lang w:val="pt-BR"/>
        </w:rPr>
        <w:t xml:space="preserve"> Ainda que a demanda de um PE constitua uma formalidade das agências de avaliação (CAPES e CN</w:t>
      </w:r>
      <w:r w:rsidR="00BA6EFE">
        <w:rPr>
          <w:rFonts w:ascii="Baskerville" w:hAnsi="Baskerville"/>
          <w:lang w:val="pt-BR"/>
        </w:rPr>
        <w:t>P</w:t>
      </w:r>
      <w:r w:rsidR="001D2D21" w:rsidRPr="000F25B3">
        <w:rPr>
          <w:rFonts w:ascii="Baskerville" w:hAnsi="Baskerville"/>
          <w:lang w:val="pt-BR"/>
        </w:rPr>
        <w:t xml:space="preserve">q), é preponderante que o PE possibilite “delinear os objetivos e metas da </w:t>
      </w:r>
      <w:r w:rsidR="00CA6AA0" w:rsidRPr="000F25B3">
        <w:rPr>
          <w:rFonts w:ascii="Baskerville" w:hAnsi="Baskerville"/>
          <w:lang w:val="pt-BR"/>
        </w:rPr>
        <w:t>gestão</w:t>
      </w:r>
      <w:r w:rsidR="001D2D21" w:rsidRPr="000F25B3">
        <w:rPr>
          <w:rFonts w:ascii="Baskerville" w:hAnsi="Baskerville"/>
          <w:lang w:val="pt-BR"/>
        </w:rPr>
        <w:t xml:space="preserve"> </w:t>
      </w:r>
      <w:r w:rsidR="00CA6AA0" w:rsidRPr="000F25B3">
        <w:rPr>
          <w:rFonts w:ascii="Baskerville" w:hAnsi="Baskerville"/>
          <w:lang w:val="pt-BR"/>
        </w:rPr>
        <w:t>universitária</w:t>
      </w:r>
      <w:r w:rsidR="001D2D21" w:rsidRPr="000F25B3">
        <w:rPr>
          <w:rFonts w:ascii="Baskerville" w:hAnsi="Baskerville"/>
          <w:lang w:val="pt-BR"/>
        </w:rPr>
        <w:t xml:space="preserve">, levantando, e trabalhando indicadores de produtividade, de </w:t>
      </w:r>
      <w:r w:rsidR="00CA6AA0" w:rsidRPr="000F25B3">
        <w:rPr>
          <w:rFonts w:ascii="Baskerville" w:hAnsi="Baskerville"/>
          <w:lang w:val="pt-BR"/>
        </w:rPr>
        <w:t>eficiência</w:t>
      </w:r>
      <w:r w:rsidR="001D2D21" w:rsidRPr="000F25B3">
        <w:rPr>
          <w:rFonts w:ascii="Baskerville" w:hAnsi="Baskerville"/>
          <w:lang w:val="pt-BR"/>
        </w:rPr>
        <w:t xml:space="preserve"> e riscos, buscando gerar atributos para o enriquecimento da sua curva de valor, de maneira arrojada e inovadora, com o </w:t>
      </w:r>
      <w:r w:rsidR="00CA6AA0" w:rsidRPr="000F25B3">
        <w:rPr>
          <w:rFonts w:ascii="Baskerville" w:hAnsi="Baskerville"/>
          <w:lang w:val="pt-BR"/>
        </w:rPr>
        <w:t>propósito</w:t>
      </w:r>
      <w:r w:rsidR="001D2D21" w:rsidRPr="000F25B3">
        <w:rPr>
          <w:rFonts w:ascii="Baskerville" w:hAnsi="Baskerville"/>
          <w:lang w:val="pt-BR"/>
        </w:rPr>
        <w:t xml:space="preserve"> de oferecer produtos e </w:t>
      </w:r>
      <w:r w:rsidR="00CA6AA0" w:rsidRPr="000F25B3">
        <w:rPr>
          <w:rFonts w:ascii="Baskerville" w:hAnsi="Baskerville"/>
          <w:lang w:val="pt-BR"/>
        </w:rPr>
        <w:t>serviços</w:t>
      </w:r>
      <w:r w:rsidR="001D2D21" w:rsidRPr="000F25B3">
        <w:rPr>
          <w:rFonts w:ascii="Baskerville" w:hAnsi="Baskerville"/>
          <w:lang w:val="pt-BR"/>
        </w:rPr>
        <w:t xml:space="preserve"> de qualidade superior, frutos da indissociabilidade do ensino, pesquisa e </w:t>
      </w:r>
      <w:r w:rsidR="00CA6AA0" w:rsidRPr="000F25B3">
        <w:rPr>
          <w:rFonts w:ascii="Baskerville" w:hAnsi="Baskerville"/>
          <w:lang w:val="pt-BR"/>
        </w:rPr>
        <w:t>extensão</w:t>
      </w:r>
      <w:r w:rsidR="001D2D21" w:rsidRPr="000F25B3">
        <w:rPr>
          <w:rFonts w:ascii="Baskerville" w:hAnsi="Baskerville"/>
          <w:lang w:val="pt-BR"/>
        </w:rPr>
        <w:t xml:space="preserve">, tendo como fundo </w:t>
      </w:r>
      <w:r w:rsidR="00CA6AA0" w:rsidRPr="000F25B3">
        <w:rPr>
          <w:rFonts w:ascii="Baskerville" w:hAnsi="Baskerville"/>
          <w:lang w:val="pt-BR"/>
        </w:rPr>
        <w:t>embrionário</w:t>
      </w:r>
      <w:r w:rsidR="001D2D21" w:rsidRPr="000F25B3">
        <w:rPr>
          <w:rFonts w:ascii="Baskerville" w:hAnsi="Baskerville"/>
          <w:lang w:val="pt-BR"/>
        </w:rPr>
        <w:t xml:space="preserve">, um ambiente </w:t>
      </w:r>
      <w:r w:rsidR="00CA6AA0" w:rsidRPr="000F25B3">
        <w:rPr>
          <w:rFonts w:ascii="Baskerville" w:hAnsi="Baskerville"/>
          <w:lang w:val="pt-BR"/>
        </w:rPr>
        <w:t>universitário</w:t>
      </w:r>
      <w:r w:rsidR="001D2D21" w:rsidRPr="000F25B3">
        <w:rPr>
          <w:rFonts w:ascii="Baskerville" w:hAnsi="Baskerville"/>
          <w:lang w:val="pt-BR"/>
        </w:rPr>
        <w:t xml:space="preserve"> </w:t>
      </w:r>
      <w:r w:rsidR="00CA6AA0" w:rsidRPr="000F25B3">
        <w:rPr>
          <w:rFonts w:ascii="Baskerville" w:hAnsi="Baskerville"/>
          <w:lang w:val="pt-BR"/>
        </w:rPr>
        <w:t>amigável</w:t>
      </w:r>
      <w:r w:rsidR="001D2D21" w:rsidRPr="000F25B3">
        <w:rPr>
          <w:rFonts w:ascii="Baskerville" w:hAnsi="Baskerville"/>
          <w:lang w:val="pt-BR"/>
        </w:rPr>
        <w:t xml:space="preserve">, de estrutura </w:t>
      </w:r>
      <w:r w:rsidR="00CA6AA0" w:rsidRPr="000F25B3">
        <w:rPr>
          <w:rFonts w:ascii="Baskerville" w:hAnsi="Baskerville"/>
          <w:lang w:val="pt-BR"/>
        </w:rPr>
        <w:t>pública</w:t>
      </w:r>
      <w:r w:rsidR="001D2D21" w:rsidRPr="000F25B3">
        <w:rPr>
          <w:rFonts w:ascii="Baskerville" w:hAnsi="Baskerville"/>
          <w:lang w:val="pt-BR"/>
        </w:rPr>
        <w:t>, gratuita, inovadora e inclusiva” (PDI, página 23).</w:t>
      </w:r>
      <w:r w:rsidR="00F5142F" w:rsidRPr="000F25B3">
        <w:rPr>
          <w:rFonts w:ascii="Baskerville" w:hAnsi="Baskerville"/>
          <w:lang w:val="pt-BR"/>
        </w:rPr>
        <w:t xml:space="preserve"> Portanto para que estes elementos sejam conquistados, se faz necessário que tal planejamento se estenda em todos os segmentos da comunidade universitária, especialmente entre os programas de pós-graduação. O PE precisa ser entendido como </w:t>
      </w:r>
      <w:r w:rsidR="005144AF" w:rsidRPr="000F25B3">
        <w:rPr>
          <w:rFonts w:ascii="Baskerville" w:hAnsi="Baskerville"/>
          <w:lang w:val="pt-BR"/>
        </w:rPr>
        <w:t xml:space="preserve">um importante passo na consolidação de uma cultura de </w:t>
      </w:r>
      <w:r w:rsidR="00F5142F" w:rsidRPr="000F25B3">
        <w:rPr>
          <w:rFonts w:ascii="Baskerville" w:hAnsi="Baskerville"/>
          <w:lang w:val="pt-BR"/>
        </w:rPr>
        <w:t xml:space="preserve">gestão (planejamento e </w:t>
      </w:r>
      <w:r w:rsidR="005144AF" w:rsidRPr="000F25B3">
        <w:rPr>
          <w:rFonts w:ascii="Baskerville" w:hAnsi="Baskerville"/>
          <w:lang w:val="pt-BR"/>
        </w:rPr>
        <w:t>avaliação</w:t>
      </w:r>
      <w:r w:rsidR="00F5142F" w:rsidRPr="000F25B3">
        <w:rPr>
          <w:rFonts w:ascii="Baskerville" w:hAnsi="Baskerville"/>
          <w:lang w:val="pt-BR"/>
        </w:rPr>
        <w:t>)</w:t>
      </w:r>
      <w:r w:rsidR="005144AF" w:rsidRPr="000F25B3">
        <w:rPr>
          <w:rFonts w:ascii="Baskerville" w:hAnsi="Baskerville"/>
          <w:lang w:val="pt-BR"/>
        </w:rPr>
        <w:t xml:space="preserve"> necessári</w:t>
      </w:r>
      <w:r w:rsidR="00F5142F" w:rsidRPr="000F25B3">
        <w:rPr>
          <w:rFonts w:ascii="Baskerville" w:hAnsi="Baskerville"/>
          <w:lang w:val="pt-BR"/>
        </w:rPr>
        <w:t>o</w:t>
      </w:r>
      <w:r w:rsidR="005144AF" w:rsidRPr="000F25B3">
        <w:rPr>
          <w:rFonts w:ascii="Baskerville" w:hAnsi="Baskerville"/>
          <w:lang w:val="pt-BR"/>
        </w:rPr>
        <w:t xml:space="preserve"> no contexto </w:t>
      </w:r>
      <w:r w:rsidR="00F5142F" w:rsidRPr="000F25B3">
        <w:rPr>
          <w:rFonts w:ascii="Baskerville" w:hAnsi="Baskerville"/>
          <w:lang w:val="pt-BR"/>
        </w:rPr>
        <w:t xml:space="preserve">da </w:t>
      </w:r>
      <w:r w:rsidR="005144AF" w:rsidRPr="000F25B3">
        <w:rPr>
          <w:rFonts w:ascii="Baskerville" w:hAnsi="Baskerville"/>
          <w:lang w:val="pt-BR"/>
        </w:rPr>
        <w:t>U</w:t>
      </w:r>
      <w:r w:rsidR="00F5142F" w:rsidRPr="000F25B3">
        <w:rPr>
          <w:rFonts w:ascii="Baskerville" w:hAnsi="Baskerville"/>
          <w:lang w:val="pt-BR"/>
        </w:rPr>
        <w:t>FPR</w:t>
      </w:r>
      <w:r w:rsidR="005144AF" w:rsidRPr="000F25B3">
        <w:rPr>
          <w:rFonts w:ascii="Baskerville" w:hAnsi="Baskerville"/>
          <w:lang w:val="pt-BR"/>
        </w:rPr>
        <w:t xml:space="preserve">. </w:t>
      </w:r>
    </w:p>
    <w:p w14:paraId="6793622E" w14:textId="33739AC9" w:rsidR="00F5142F" w:rsidRPr="000F25B3" w:rsidRDefault="00F5142F" w:rsidP="00697AEB">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 xml:space="preserve">Neste sentido a Coordenação de Programas de </w:t>
      </w:r>
      <w:r w:rsidR="005144AF" w:rsidRPr="000F25B3">
        <w:rPr>
          <w:rFonts w:ascii="Baskerville" w:hAnsi="Baskerville"/>
          <w:lang w:val="pt-BR"/>
        </w:rPr>
        <w:t xml:space="preserve">Pós-graduação </w:t>
      </w:r>
      <w:r w:rsidRPr="000F25B3">
        <w:rPr>
          <w:rFonts w:ascii="Baskerville" w:hAnsi="Baskerville"/>
          <w:lang w:val="pt-BR"/>
        </w:rPr>
        <w:t xml:space="preserve">passou a fomentar uma </w:t>
      </w:r>
      <w:r w:rsidR="005144AF" w:rsidRPr="000F25B3">
        <w:rPr>
          <w:rFonts w:ascii="Baskerville" w:hAnsi="Baskerville"/>
          <w:lang w:val="pt-BR"/>
        </w:rPr>
        <w:t xml:space="preserve">proposta </w:t>
      </w:r>
      <w:r w:rsidRPr="000F25B3">
        <w:rPr>
          <w:rFonts w:ascii="Baskerville" w:hAnsi="Baskerville"/>
          <w:lang w:val="pt-BR"/>
        </w:rPr>
        <w:t>de</w:t>
      </w:r>
      <w:r w:rsidR="005144AF" w:rsidRPr="000F25B3">
        <w:rPr>
          <w:rFonts w:ascii="Baskerville" w:hAnsi="Baskerville"/>
          <w:lang w:val="pt-BR"/>
        </w:rPr>
        <w:t xml:space="preserve"> desenvolvimento de um </w:t>
      </w:r>
      <w:r w:rsidRPr="000F25B3">
        <w:rPr>
          <w:rFonts w:ascii="Baskerville" w:hAnsi="Baskerville"/>
          <w:lang w:val="pt-BR"/>
        </w:rPr>
        <w:t>PE</w:t>
      </w:r>
      <w:r w:rsidR="005144AF" w:rsidRPr="000F25B3">
        <w:rPr>
          <w:rFonts w:ascii="Baskerville" w:hAnsi="Baskerville"/>
          <w:lang w:val="pt-BR"/>
        </w:rPr>
        <w:t xml:space="preserve"> institucional</w:t>
      </w:r>
      <w:r w:rsidRPr="000F25B3">
        <w:rPr>
          <w:rFonts w:ascii="Baskerville" w:hAnsi="Baskerville"/>
          <w:lang w:val="pt-BR"/>
        </w:rPr>
        <w:t>,</w:t>
      </w:r>
      <w:r w:rsidR="005144AF" w:rsidRPr="000F25B3">
        <w:rPr>
          <w:rFonts w:ascii="Baskerville" w:hAnsi="Baskerville"/>
          <w:lang w:val="pt-BR"/>
        </w:rPr>
        <w:t xml:space="preserve"> que pudesse apoiar todos os </w:t>
      </w:r>
      <w:r w:rsidRPr="000F25B3">
        <w:rPr>
          <w:rFonts w:ascii="Baskerville" w:hAnsi="Baskerville"/>
          <w:lang w:val="pt-BR"/>
        </w:rPr>
        <w:t xml:space="preserve">seus programas através de </w:t>
      </w:r>
      <w:r w:rsidR="005144AF" w:rsidRPr="000F25B3">
        <w:rPr>
          <w:rFonts w:ascii="Baskerville" w:hAnsi="Baskerville"/>
          <w:lang w:val="pt-BR"/>
        </w:rPr>
        <w:t>um modelo e</w:t>
      </w:r>
      <w:r w:rsidRPr="000F25B3">
        <w:rPr>
          <w:rFonts w:ascii="Baskerville" w:hAnsi="Baskerville"/>
          <w:lang w:val="pt-BR"/>
        </w:rPr>
        <w:t xml:space="preserve">struturado que visa </w:t>
      </w:r>
      <w:r w:rsidR="005144AF" w:rsidRPr="000F25B3">
        <w:rPr>
          <w:rFonts w:ascii="Baskerville" w:hAnsi="Baskerville"/>
          <w:lang w:val="pt-BR"/>
        </w:rPr>
        <w:t>assegurar</w:t>
      </w:r>
      <w:r w:rsidRPr="000F25B3">
        <w:rPr>
          <w:rFonts w:ascii="Baskerville" w:hAnsi="Baskerville"/>
          <w:lang w:val="pt-BR"/>
        </w:rPr>
        <w:t xml:space="preserve"> uma homogeneidade estrutural que possa retratar as diferentes nuances e a complexidade </w:t>
      </w:r>
      <w:r w:rsidR="005144AF" w:rsidRPr="000F25B3">
        <w:rPr>
          <w:rFonts w:ascii="Baskerville" w:hAnsi="Baskerville"/>
          <w:lang w:val="pt-BR"/>
        </w:rPr>
        <w:t>de todos os seus Programas de Pós-graduação</w:t>
      </w:r>
      <w:r w:rsidRPr="000F25B3">
        <w:rPr>
          <w:rFonts w:ascii="Baskerville" w:hAnsi="Baskerville"/>
          <w:lang w:val="pt-BR"/>
        </w:rPr>
        <w:t xml:space="preserve"> da UFPR</w:t>
      </w:r>
      <w:r w:rsidR="005144AF" w:rsidRPr="000F25B3">
        <w:rPr>
          <w:rFonts w:ascii="Baskerville" w:hAnsi="Baskerville"/>
          <w:lang w:val="pt-BR"/>
        </w:rPr>
        <w:t>. Neste sentido, o P</w:t>
      </w:r>
      <w:r w:rsidRPr="000F25B3">
        <w:rPr>
          <w:rFonts w:ascii="Baskerville" w:hAnsi="Baskerville"/>
          <w:lang w:val="pt-BR"/>
        </w:rPr>
        <w:t>lanejamento Estratégico do P</w:t>
      </w:r>
      <w:r w:rsidR="005144AF" w:rsidRPr="000F25B3">
        <w:rPr>
          <w:rFonts w:ascii="Baskerville" w:hAnsi="Baskerville"/>
          <w:lang w:val="pt-BR"/>
        </w:rPr>
        <w:t xml:space="preserve">rograma de Pós-Graduação em </w:t>
      </w:r>
      <w:r w:rsidRPr="00577F36">
        <w:rPr>
          <w:rFonts w:ascii="Baskerville" w:hAnsi="Baskerville"/>
          <w:color w:val="FF0000"/>
          <w:lang w:val="pt-BR"/>
        </w:rPr>
        <w:t>XXXX</w:t>
      </w:r>
      <w:r w:rsidR="005144AF" w:rsidRPr="000F25B3">
        <w:rPr>
          <w:rFonts w:ascii="Baskerville" w:hAnsi="Baskerville"/>
          <w:lang w:val="pt-BR"/>
        </w:rPr>
        <w:t>, insere-se nesta política institucional</w:t>
      </w:r>
      <w:r w:rsidR="00E62082" w:rsidRPr="000F25B3">
        <w:rPr>
          <w:rFonts w:ascii="Baskerville" w:hAnsi="Baskerville"/>
          <w:lang w:val="pt-BR"/>
        </w:rPr>
        <w:t xml:space="preserve"> e segue os procedimentos estabelecidos.</w:t>
      </w:r>
    </w:p>
    <w:p w14:paraId="61795B89" w14:textId="7F2F6A2B" w:rsidR="00945A41" w:rsidRPr="000F25B3" w:rsidRDefault="00E62082" w:rsidP="00697AEB">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 xml:space="preserve">Assim, </w:t>
      </w:r>
      <w:r w:rsidR="00406A5B" w:rsidRPr="000F25B3">
        <w:rPr>
          <w:rFonts w:ascii="Baskerville" w:hAnsi="Baskerville"/>
          <w:lang w:val="pt-BR"/>
        </w:rPr>
        <w:t xml:space="preserve">o PE parte de uma análise do planejamento delineado para </w:t>
      </w:r>
      <w:r w:rsidRPr="000F25B3">
        <w:rPr>
          <w:rFonts w:ascii="Baskerville" w:hAnsi="Baskerville"/>
          <w:lang w:val="pt-BR"/>
        </w:rPr>
        <w:t xml:space="preserve">todos os Programas </w:t>
      </w:r>
      <w:r w:rsidR="00406A5B" w:rsidRPr="000F25B3">
        <w:rPr>
          <w:rFonts w:ascii="Baskerville" w:hAnsi="Baskerville"/>
          <w:lang w:val="pt-BR"/>
        </w:rPr>
        <w:t xml:space="preserve">de pós-graduação à luz do PDI </w:t>
      </w:r>
      <w:r w:rsidRPr="000F25B3">
        <w:rPr>
          <w:rFonts w:ascii="Baskerville" w:hAnsi="Baskerville"/>
          <w:lang w:val="pt-BR"/>
        </w:rPr>
        <w:t>da UF</w:t>
      </w:r>
      <w:r w:rsidR="00406A5B" w:rsidRPr="000F25B3">
        <w:rPr>
          <w:rFonts w:ascii="Baskerville" w:hAnsi="Baskerville"/>
          <w:lang w:val="pt-BR"/>
        </w:rPr>
        <w:t>PR</w:t>
      </w:r>
      <w:r w:rsidRPr="000F25B3">
        <w:rPr>
          <w:rFonts w:ascii="Baskerville" w:hAnsi="Baskerville"/>
          <w:lang w:val="pt-BR"/>
        </w:rPr>
        <w:t>.</w:t>
      </w:r>
      <w:r w:rsidR="00406A5B" w:rsidRPr="000F25B3">
        <w:rPr>
          <w:rFonts w:ascii="Baskerville" w:hAnsi="Baskerville"/>
          <w:lang w:val="pt-BR"/>
        </w:rPr>
        <w:t xml:space="preserve"> Após tal exposição, é que se pretende aportar elementos acerca d</w:t>
      </w:r>
      <w:r w:rsidRPr="000F25B3">
        <w:rPr>
          <w:rFonts w:ascii="Baskerville" w:hAnsi="Baskerville"/>
          <w:lang w:val="pt-BR"/>
        </w:rPr>
        <w:t>as atividades</w:t>
      </w:r>
      <w:r w:rsidR="00406A5B" w:rsidRPr="000F25B3">
        <w:rPr>
          <w:rFonts w:ascii="Baskerville" w:hAnsi="Baskerville"/>
          <w:lang w:val="pt-BR"/>
        </w:rPr>
        <w:t xml:space="preserve"> da pós-graduação em termos de suas </w:t>
      </w:r>
      <w:r w:rsidRPr="000F25B3">
        <w:rPr>
          <w:rFonts w:ascii="Baskerville" w:hAnsi="Baskerville"/>
          <w:lang w:val="pt-BR"/>
        </w:rPr>
        <w:t>decisões estratégicas e</w:t>
      </w:r>
      <w:r w:rsidR="00930843" w:rsidRPr="000F25B3">
        <w:rPr>
          <w:rFonts w:ascii="Baskerville" w:hAnsi="Baskerville"/>
          <w:lang w:val="pt-BR"/>
        </w:rPr>
        <w:t xml:space="preserve"> </w:t>
      </w:r>
      <w:r w:rsidRPr="000F25B3">
        <w:rPr>
          <w:rFonts w:ascii="Baskerville" w:hAnsi="Baskerville"/>
          <w:lang w:val="pt-BR"/>
        </w:rPr>
        <w:t>metas estabelecidas</w:t>
      </w:r>
      <w:r w:rsidR="00406A5B" w:rsidRPr="000F25B3">
        <w:rPr>
          <w:rFonts w:ascii="Baskerville" w:hAnsi="Baskerville"/>
          <w:lang w:val="pt-BR"/>
        </w:rPr>
        <w:t xml:space="preserve">. </w:t>
      </w:r>
      <w:r w:rsidRPr="000F25B3">
        <w:rPr>
          <w:rFonts w:ascii="Baskerville" w:hAnsi="Baskerville"/>
          <w:lang w:val="pt-BR"/>
        </w:rPr>
        <w:t xml:space="preserve">Em seguida, </w:t>
      </w:r>
      <w:r w:rsidR="00406A5B" w:rsidRPr="000F25B3">
        <w:rPr>
          <w:rFonts w:ascii="Baskerville" w:hAnsi="Baskerville"/>
          <w:lang w:val="pt-BR"/>
        </w:rPr>
        <w:t xml:space="preserve">serão apresentados </w:t>
      </w:r>
      <w:r w:rsidRPr="000F25B3">
        <w:rPr>
          <w:rFonts w:ascii="Baskerville" w:hAnsi="Baskerville"/>
          <w:lang w:val="pt-BR"/>
        </w:rPr>
        <w:t xml:space="preserve">os resultados, </w:t>
      </w:r>
      <w:r w:rsidR="00406A5B" w:rsidRPr="000F25B3">
        <w:rPr>
          <w:rFonts w:ascii="Baskerville" w:hAnsi="Baskerville"/>
          <w:lang w:val="pt-BR"/>
        </w:rPr>
        <w:t xml:space="preserve">com destaque para </w:t>
      </w:r>
      <w:r w:rsidRPr="000F25B3">
        <w:rPr>
          <w:rFonts w:ascii="Baskerville" w:hAnsi="Baskerville"/>
          <w:lang w:val="pt-BR"/>
        </w:rPr>
        <w:t>o fato que</w:t>
      </w:r>
      <w:r w:rsidR="00406A5B" w:rsidRPr="000F25B3">
        <w:rPr>
          <w:rFonts w:ascii="Baskerville" w:hAnsi="Baskerville"/>
          <w:lang w:val="pt-BR"/>
        </w:rPr>
        <w:t xml:space="preserve"> o</w:t>
      </w:r>
      <w:r w:rsidRPr="000F25B3">
        <w:rPr>
          <w:rFonts w:ascii="Baskerville" w:hAnsi="Baskerville"/>
          <w:lang w:val="pt-BR"/>
        </w:rPr>
        <w:t xml:space="preserve"> planejamento ainda requer </w:t>
      </w:r>
      <w:r w:rsidR="00406A5B" w:rsidRPr="000F25B3">
        <w:rPr>
          <w:rFonts w:ascii="Baskerville" w:hAnsi="Baskerville"/>
          <w:lang w:val="pt-BR"/>
        </w:rPr>
        <w:t xml:space="preserve">outras </w:t>
      </w:r>
      <w:r w:rsidRPr="000F25B3">
        <w:rPr>
          <w:rFonts w:ascii="Baskerville" w:hAnsi="Baskerville"/>
          <w:lang w:val="pt-BR"/>
        </w:rPr>
        <w:t>etapas conclusivas</w:t>
      </w:r>
      <w:r w:rsidR="00406A5B" w:rsidRPr="000F25B3">
        <w:rPr>
          <w:rFonts w:ascii="Baskerville" w:hAnsi="Baskerville"/>
          <w:lang w:val="pt-BR"/>
        </w:rPr>
        <w:t>, especialmente em função d</w:t>
      </w:r>
      <w:r w:rsidR="006065B4" w:rsidRPr="000F25B3">
        <w:rPr>
          <w:rFonts w:ascii="Baskerville" w:hAnsi="Baskerville"/>
          <w:lang w:val="pt-BR"/>
        </w:rPr>
        <w:t xml:space="preserve">os ajustes necessários </w:t>
      </w:r>
      <w:r w:rsidR="00406A5B" w:rsidRPr="000F25B3">
        <w:rPr>
          <w:rFonts w:ascii="Baskerville" w:hAnsi="Baskerville"/>
          <w:lang w:val="pt-BR"/>
        </w:rPr>
        <w:t>derivad</w:t>
      </w:r>
      <w:r w:rsidR="006065B4" w:rsidRPr="000F25B3">
        <w:rPr>
          <w:rFonts w:ascii="Baskerville" w:hAnsi="Baskerville"/>
          <w:lang w:val="pt-BR"/>
        </w:rPr>
        <w:t>o</w:t>
      </w:r>
      <w:r w:rsidR="00406A5B" w:rsidRPr="000F25B3">
        <w:rPr>
          <w:rFonts w:ascii="Baskerville" w:hAnsi="Baskerville"/>
          <w:lang w:val="pt-BR"/>
        </w:rPr>
        <w:t xml:space="preserve">s </w:t>
      </w:r>
      <w:r w:rsidR="006065B4" w:rsidRPr="000F25B3">
        <w:rPr>
          <w:rFonts w:ascii="Baskerville" w:hAnsi="Baskerville"/>
          <w:lang w:val="pt-BR"/>
        </w:rPr>
        <w:t xml:space="preserve">de novos elementos que impactam nas dinâmicas dos programas e em seu planejamento ao longo do percurso </w:t>
      </w:r>
      <w:r w:rsidR="00406A5B" w:rsidRPr="000F25B3">
        <w:rPr>
          <w:rFonts w:ascii="Baskerville" w:hAnsi="Baskerville"/>
          <w:lang w:val="pt-BR"/>
        </w:rPr>
        <w:t xml:space="preserve">(ex. aporte de recursos, </w:t>
      </w:r>
      <w:r w:rsidR="006065B4" w:rsidRPr="000F25B3">
        <w:rPr>
          <w:rFonts w:ascii="Baskerville" w:hAnsi="Baskerville"/>
          <w:lang w:val="pt-BR"/>
        </w:rPr>
        <w:t xml:space="preserve">oportunidades de financiamento, disponibilidade de bolsas de estudo, </w:t>
      </w:r>
      <w:r w:rsidR="00406A5B" w:rsidRPr="000F25B3">
        <w:rPr>
          <w:rFonts w:ascii="Baskerville" w:hAnsi="Baskerville"/>
          <w:lang w:val="pt-BR"/>
        </w:rPr>
        <w:t>pandemia e outros)</w:t>
      </w:r>
      <w:r w:rsidRPr="000F25B3">
        <w:rPr>
          <w:rFonts w:ascii="Baskerville" w:hAnsi="Baskerville"/>
          <w:lang w:val="pt-BR"/>
        </w:rPr>
        <w:t xml:space="preserve">. </w:t>
      </w:r>
      <w:r w:rsidR="006065B4" w:rsidRPr="000F25B3">
        <w:rPr>
          <w:rFonts w:ascii="Baskerville" w:hAnsi="Baskerville"/>
          <w:lang w:val="pt-BR"/>
        </w:rPr>
        <w:t xml:space="preserve">O </w:t>
      </w:r>
      <w:r w:rsidR="008F0E62" w:rsidRPr="000F25B3">
        <w:rPr>
          <w:rFonts w:ascii="Baskerville" w:hAnsi="Baskerville"/>
          <w:lang w:val="pt-BR"/>
        </w:rPr>
        <w:t xml:space="preserve">PE </w:t>
      </w:r>
      <w:r w:rsidR="00A30DB3" w:rsidRPr="000F25B3">
        <w:rPr>
          <w:rFonts w:ascii="Baskerville" w:hAnsi="Baskerville"/>
          <w:lang w:val="pt-BR"/>
        </w:rPr>
        <w:t>resultou</w:t>
      </w:r>
      <w:r w:rsidR="008F0E62" w:rsidRPr="000F25B3">
        <w:rPr>
          <w:rFonts w:ascii="Baskerville" w:hAnsi="Baskerville"/>
          <w:lang w:val="pt-BR"/>
        </w:rPr>
        <w:t xml:space="preserve"> de um esforço coletivo d</w:t>
      </w:r>
      <w:r w:rsidR="006065B4" w:rsidRPr="000F25B3">
        <w:rPr>
          <w:rFonts w:ascii="Baskerville" w:hAnsi="Baskerville"/>
          <w:lang w:val="pt-BR"/>
        </w:rPr>
        <w:t>a Coordenação de Programas Stricto Sensu e</w:t>
      </w:r>
      <w:r w:rsidR="008F0E62" w:rsidRPr="000F25B3">
        <w:rPr>
          <w:rFonts w:ascii="Baskerville" w:hAnsi="Baskerville"/>
          <w:lang w:val="pt-BR"/>
        </w:rPr>
        <w:t xml:space="preserve"> </w:t>
      </w:r>
      <w:r w:rsidR="006065B4" w:rsidRPr="000F25B3">
        <w:rPr>
          <w:rFonts w:ascii="Baskerville" w:hAnsi="Baskerville"/>
          <w:lang w:val="pt-BR"/>
        </w:rPr>
        <w:t xml:space="preserve">de </w:t>
      </w:r>
      <w:r w:rsidR="008F0E62" w:rsidRPr="000F25B3">
        <w:rPr>
          <w:rFonts w:ascii="Baskerville" w:hAnsi="Baskerville"/>
          <w:lang w:val="pt-BR"/>
        </w:rPr>
        <w:t xml:space="preserve">todo o corpo docente do </w:t>
      </w:r>
      <w:r w:rsidR="006065B4" w:rsidRPr="000F25B3">
        <w:rPr>
          <w:rFonts w:ascii="Baskerville" w:hAnsi="Baskerville"/>
          <w:lang w:val="pt-BR"/>
        </w:rPr>
        <w:t xml:space="preserve">programa elaborado por intermédio de uma extensiva </w:t>
      </w:r>
      <w:r w:rsidR="008F0E62" w:rsidRPr="000F25B3">
        <w:rPr>
          <w:rFonts w:ascii="Baskerville" w:hAnsi="Baskerville"/>
          <w:lang w:val="pt-BR"/>
        </w:rPr>
        <w:t>colaboração coletiva.</w:t>
      </w:r>
    </w:p>
    <w:p w14:paraId="73E1F725" w14:textId="709BE916" w:rsidR="00945A41" w:rsidRPr="000F25B3" w:rsidRDefault="00697AEB" w:rsidP="00697AEB">
      <w:pPr>
        <w:ind w:left="-567"/>
        <w:rPr>
          <w:rFonts w:ascii="Baskerville" w:hAnsi="Baskerville"/>
          <w:b/>
          <w:bCs/>
          <w:color w:val="2F5496" w:themeColor="accent1" w:themeShade="BF"/>
          <w:sz w:val="32"/>
          <w:szCs w:val="32"/>
          <w:lang w:val="pt-BR"/>
        </w:rPr>
      </w:pPr>
      <w:r w:rsidRPr="000F25B3">
        <w:rPr>
          <w:rFonts w:ascii="Baskerville" w:hAnsi="Baskerville"/>
          <w:lang w:val="pt-BR"/>
        </w:rPr>
        <w:br w:type="page"/>
      </w:r>
      <w:r w:rsidR="00945A41" w:rsidRPr="000F25B3">
        <w:rPr>
          <w:rFonts w:ascii="Baskerville" w:hAnsi="Baskerville"/>
          <w:b/>
          <w:bCs/>
          <w:color w:val="2F5496" w:themeColor="accent1" w:themeShade="BF"/>
          <w:sz w:val="32"/>
          <w:szCs w:val="32"/>
          <w:lang w:val="pt-BR"/>
        </w:rPr>
        <w:lastRenderedPageBreak/>
        <w:t>O PDI DA UF</w:t>
      </w:r>
      <w:r w:rsidRPr="000F25B3">
        <w:rPr>
          <w:rFonts w:ascii="Baskerville" w:hAnsi="Baskerville"/>
          <w:b/>
          <w:bCs/>
          <w:color w:val="2F5496" w:themeColor="accent1" w:themeShade="BF"/>
          <w:sz w:val="32"/>
          <w:szCs w:val="32"/>
          <w:lang w:val="pt-BR"/>
        </w:rPr>
        <w:t>PR</w:t>
      </w:r>
      <w:r w:rsidR="00945A41" w:rsidRPr="000F25B3">
        <w:rPr>
          <w:rFonts w:ascii="Baskerville" w:hAnsi="Baskerville"/>
          <w:b/>
          <w:bCs/>
          <w:color w:val="2F5496" w:themeColor="accent1" w:themeShade="BF"/>
          <w:sz w:val="32"/>
          <w:szCs w:val="32"/>
          <w:lang w:val="pt-BR"/>
        </w:rPr>
        <w:t xml:space="preserve">: </w:t>
      </w:r>
      <w:r w:rsidRPr="000F25B3">
        <w:rPr>
          <w:rFonts w:ascii="Baskerville" w:hAnsi="Baskerville"/>
          <w:b/>
          <w:bCs/>
          <w:color w:val="2F5496" w:themeColor="accent1" w:themeShade="BF"/>
          <w:sz w:val="32"/>
          <w:szCs w:val="32"/>
          <w:lang w:val="pt-BR"/>
        </w:rPr>
        <w:t>P</w:t>
      </w:r>
      <w:r w:rsidR="000F25B3">
        <w:rPr>
          <w:rFonts w:ascii="Baskerville" w:hAnsi="Baskerville"/>
          <w:b/>
          <w:bCs/>
          <w:color w:val="2F5496" w:themeColor="accent1" w:themeShade="BF"/>
          <w:sz w:val="32"/>
          <w:szCs w:val="32"/>
          <w:lang w:val="pt-BR"/>
        </w:rPr>
        <w:t xml:space="preserve">lanejamento </w:t>
      </w:r>
      <w:r w:rsidRPr="000F25B3">
        <w:rPr>
          <w:rFonts w:ascii="Baskerville" w:hAnsi="Baskerville"/>
          <w:b/>
          <w:bCs/>
          <w:color w:val="2F5496" w:themeColor="accent1" w:themeShade="BF"/>
          <w:sz w:val="32"/>
          <w:szCs w:val="32"/>
          <w:lang w:val="pt-BR"/>
        </w:rPr>
        <w:t>E</w:t>
      </w:r>
      <w:r w:rsidR="000F25B3">
        <w:rPr>
          <w:rFonts w:ascii="Baskerville" w:hAnsi="Baskerville"/>
          <w:b/>
          <w:bCs/>
          <w:color w:val="2F5496" w:themeColor="accent1" w:themeShade="BF"/>
          <w:sz w:val="32"/>
          <w:szCs w:val="32"/>
          <w:lang w:val="pt-BR"/>
        </w:rPr>
        <w:t>stratégico</w:t>
      </w:r>
      <w:r w:rsidR="00945A41" w:rsidRPr="000F25B3">
        <w:rPr>
          <w:rFonts w:ascii="Baskerville" w:hAnsi="Baskerville"/>
          <w:b/>
          <w:bCs/>
          <w:color w:val="2F5496" w:themeColor="accent1" w:themeShade="BF"/>
          <w:sz w:val="32"/>
          <w:szCs w:val="32"/>
          <w:lang w:val="pt-BR"/>
        </w:rPr>
        <w:t xml:space="preserve"> </w:t>
      </w:r>
      <w:r w:rsidR="009E63E7" w:rsidRPr="000F25B3">
        <w:rPr>
          <w:rFonts w:ascii="Baskerville" w:hAnsi="Baskerville"/>
          <w:b/>
          <w:bCs/>
          <w:color w:val="2F5496" w:themeColor="accent1" w:themeShade="BF"/>
          <w:sz w:val="32"/>
          <w:szCs w:val="32"/>
          <w:lang w:val="pt-BR"/>
        </w:rPr>
        <w:t xml:space="preserve">na </w:t>
      </w:r>
      <w:r w:rsidR="000F25B3">
        <w:rPr>
          <w:rFonts w:ascii="Baskerville" w:hAnsi="Baskerville"/>
          <w:b/>
          <w:bCs/>
          <w:color w:val="2F5496" w:themeColor="accent1" w:themeShade="BF"/>
          <w:sz w:val="32"/>
          <w:szCs w:val="32"/>
          <w:lang w:val="pt-BR"/>
        </w:rPr>
        <w:t>P</w:t>
      </w:r>
      <w:r w:rsidR="009E63E7" w:rsidRPr="000F25B3">
        <w:rPr>
          <w:rFonts w:ascii="Baskerville" w:hAnsi="Baskerville"/>
          <w:b/>
          <w:bCs/>
          <w:color w:val="2F5496" w:themeColor="accent1" w:themeShade="BF"/>
          <w:sz w:val="32"/>
          <w:szCs w:val="32"/>
          <w:lang w:val="pt-BR"/>
        </w:rPr>
        <w:t>ós-graduação</w:t>
      </w:r>
      <w:r w:rsidR="000F25B3">
        <w:rPr>
          <w:rFonts w:ascii="Baskerville" w:hAnsi="Baskerville"/>
          <w:b/>
          <w:bCs/>
          <w:color w:val="2F5496" w:themeColor="accent1" w:themeShade="BF"/>
          <w:sz w:val="32"/>
          <w:szCs w:val="32"/>
          <w:lang w:val="pt-BR"/>
        </w:rPr>
        <w:t xml:space="preserve"> Stricto Sensu</w:t>
      </w:r>
    </w:p>
    <w:p w14:paraId="3589745E" w14:textId="77777777" w:rsidR="00DC797E" w:rsidRPr="000F25B3" w:rsidRDefault="00DC797E" w:rsidP="006B3924">
      <w:pPr>
        <w:pStyle w:val="NormalWeb"/>
        <w:tabs>
          <w:tab w:val="left" w:pos="1134"/>
          <w:tab w:val="left" w:pos="1418"/>
          <w:tab w:val="left" w:pos="1701"/>
          <w:tab w:val="left" w:pos="10915"/>
          <w:tab w:val="left" w:pos="11057"/>
        </w:tabs>
        <w:spacing w:before="0" w:beforeAutospacing="0" w:after="120" w:afterAutospacing="0"/>
        <w:ind w:left="-567" w:right="-283" w:firstLine="567"/>
        <w:jc w:val="both"/>
        <w:rPr>
          <w:rFonts w:ascii="Baskerville" w:hAnsi="Baskerville"/>
          <w:lang w:val="pt-BR"/>
        </w:rPr>
      </w:pPr>
    </w:p>
    <w:p w14:paraId="5C80FB09" w14:textId="2CC9B941" w:rsidR="009E63E7" w:rsidRPr="000F25B3" w:rsidRDefault="002D12E3" w:rsidP="009E63E7">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O P</w:t>
      </w:r>
      <w:r w:rsidR="009E63E7" w:rsidRPr="000F25B3">
        <w:rPr>
          <w:rFonts w:ascii="Baskerville" w:hAnsi="Baskerville"/>
          <w:lang w:val="pt-BR"/>
        </w:rPr>
        <w:t xml:space="preserve">lanejamento de Desenvolvimento </w:t>
      </w:r>
      <w:r w:rsidRPr="000F25B3">
        <w:rPr>
          <w:rFonts w:ascii="Baskerville" w:hAnsi="Baskerville"/>
          <w:lang w:val="pt-BR"/>
        </w:rPr>
        <w:t>I</w:t>
      </w:r>
      <w:r w:rsidR="009E63E7" w:rsidRPr="000F25B3">
        <w:rPr>
          <w:rFonts w:ascii="Baskerville" w:hAnsi="Baskerville"/>
          <w:lang w:val="pt-BR"/>
        </w:rPr>
        <w:t xml:space="preserve">nstitucional (PDI) </w:t>
      </w:r>
      <w:r w:rsidRPr="000F25B3">
        <w:rPr>
          <w:rFonts w:ascii="Baskerville" w:hAnsi="Baskerville"/>
          <w:lang w:val="pt-BR"/>
        </w:rPr>
        <w:t>da UF</w:t>
      </w:r>
      <w:r w:rsidR="009E63E7" w:rsidRPr="000F25B3">
        <w:rPr>
          <w:rFonts w:ascii="Baskerville" w:hAnsi="Baskerville"/>
          <w:lang w:val="pt-BR"/>
        </w:rPr>
        <w:t>PR</w:t>
      </w:r>
      <w:r w:rsidRPr="000F25B3">
        <w:rPr>
          <w:rFonts w:ascii="Baskerville" w:hAnsi="Baskerville"/>
          <w:lang w:val="pt-BR"/>
        </w:rPr>
        <w:t xml:space="preserve"> </w:t>
      </w:r>
      <w:r w:rsidR="009E63E7" w:rsidRPr="000F25B3">
        <w:rPr>
          <w:rFonts w:ascii="Baskerville" w:hAnsi="Baskerville"/>
          <w:lang w:val="pt-BR"/>
        </w:rPr>
        <w:t xml:space="preserve">teve sua elaboração a partir de </w:t>
      </w:r>
      <w:r w:rsidRPr="000F25B3">
        <w:rPr>
          <w:rFonts w:ascii="Baskerville" w:hAnsi="Baskerville"/>
          <w:lang w:val="pt-BR"/>
        </w:rPr>
        <w:t>2017</w:t>
      </w:r>
      <w:r w:rsidR="009E63E7" w:rsidRPr="000F25B3">
        <w:rPr>
          <w:rFonts w:ascii="Baskerville" w:hAnsi="Baskerville"/>
          <w:lang w:val="pt-BR"/>
        </w:rPr>
        <w:t xml:space="preserve"> e foi concebido por longa consulta a vários segmentos da gestão e da</w:t>
      </w:r>
      <w:r w:rsidRPr="000F25B3">
        <w:rPr>
          <w:rFonts w:ascii="Baskerville" w:hAnsi="Baskerville"/>
          <w:lang w:val="pt-BR"/>
        </w:rPr>
        <w:t xml:space="preserve"> comunidade. Tal participação </w:t>
      </w:r>
      <w:r w:rsidR="009E63E7" w:rsidRPr="000F25B3">
        <w:rPr>
          <w:rFonts w:ascii="Baskerville" w:hAnsi="Baskerville"/>
          <w:lang w:val="pt-BR"/>
        </w:rPr>
        <w:t>ocorreu por iniciativa da Pró-Reitoria de Planejamento</w:t>
      </w:r>
      <w:r w:rsidRPr="000F25B3">
        <w:rPr>
          <w:rFonts w:ascii="Baskerville" w:hAnsi="Baskerville"/>
          <w:lang w:val="pt-BR"/>
        </w:rPr>
        <w:t xml:space="preserve">, </w:t>
      </w:r>
      <w:r w:rsidR="009E63E7" w:rsidRPr="000F25B3">
        <w:rPr>
          <w:rFonts w:ascii="Baskerville" w:hAnsi="Baskerville"/>
          <w:lang w:val="pt-BR"/>
        </w:rPr>
        <w:t xml:space="preserve">Orçamento e Finanças (PROPLAN) a qual provocou o corpo de gestores a vários </w:t>
      </w:r>
      <w:r w:rsidRPr="000F25B3">
        <w:rPr>
          <w:rFonts w:ascii="Baskerville" w:hAnsi="Baskerville"/>
          <w:lang w:val="pt-BR"/>
        </w:rPr>
        <w:t>debates</w:t>
      </w:r>
      <w:r w:rsidR="009E63E7" w:rsidRPr="000F25B3">
        <w:rPr>
          <w:rFonts w:ascii="Baskerville" w:hAnsi="Baskerville"/>
          <w:lang w:val="pt-BR"/>
        </w:rPr>
        <w:t>, os quais se estenderam para as demais instâncias – departamentos e setores</w:t>
      </w:r>
      <w:r w:rsidRPr="000F25B3">
        <w:rPr>
          <w:rFonts w:ascii="Baskerville" w:hAnsi="Baskerville"/>
          <w:lang w:val="pt-BR"/>
        </w:rPr>
        <w:t>. Após construído</w:t>
      </w:r>
      <w:r w:rsidR="00930843" w:rsidRPr="000F25B3">
        <w:rPr>
          <w:rFonts w:ascii="Baskerville" w:hAnsi="Baskerville"/>
          <w:lang w:val="pt-BR"/>
        </w:rPr>
        <w:t>,</w:t>
      </w:r>
      <w:r w:rsidRPr="000F25B3">
        <w:rPr>
          <w:rFonts w:ascii="Baskerville" w:hAnsi="Baskerville"/>
          <w:lang w:val="pt-BR"/>
        </w:rPr>
        <w:t xml:space="preserve"> foi apresentado e discutido</w:t>
      </w:r>
      <w:r w:rsidR="009E63E7" w:rsidRPr="000F25B3">
        <w:rPr>
          <w:rFonts w:ascii="Baskerville" w:hAnsi="Baskerville"/>
          <w:lang w:val="pt-BR"/>
        </w:rPr>
        <w:t xml:space="preserve"> nas instâncias superiores e aprovado. Todavia, a dinâmica da Instituição tem requerido um conjunto de pequenos ajustes, os quais têm permitido </w:t>
      </w:r>
      <w:r w:rsidR="00634C24" w:rsidRPr="000F25B3">
        <w:rPr>
          <w:rFonts w:ascii="Baskerville" w:hAnsi="Baskerville"/>
          <w:lang w:val="pt-BR"/>
        </w:rPr>
        <w:t>incorpora</w:t>
      </w:r>
      <w:r w:rsidR="009E63E7" w:rsidRPr="000F25B3">
        <w:rPr>
          <w:rFonts w:ascii="Baskerville" w:hAnsi="Baskerville"/>
          <w:lang w:val="pt-BR"/>
        </w:rPr>
        <w:t>r melhorias</w:t>
      </w:r>
      <w:r w:rsidR="00634C24" w:rsidRPr="000F25B3">
        <w:rPr>
          <w:rFonts w:ascii="Baskerville" w:hAnsi="Baskerville"/>
          <w:lang w:val="pt-BR"/>
        </w:rPr>
        <w:t xml:space="preserve"> ao documento final</w:t>
      </w:r>
      <w:r w:rsidRPr="000F25B3">
        <w:rPr>
          <w:rFonts w:ascii="Baskerville" w:hAnsi="Baskerville"/>
          <w:lang w:val="pt-BR"/>
        </w:rPr>
        <w:t xml:space="preserve">. </w:t>
      </w:r>
      <w:r w:rsidR="009E63E7" w:rsidRPr="000F25B3">
        <w:rPr>
          <w:rFonts w:ascii="Baskerville" w:hAnsi="Baskerville"/>
          <w:lang w:val="pt-BR"/>
        </w:rPr>
        <w:t>Assim, uma nova versão do PDI foi gerada em 2019, que gerou um documento mais organizado, robusto e dinâmico, capaz de orientar o processo decisório, ao olhar pelas lentes que orientam a Visão Institucional e a Missão declarada pela UFPR.</w:t>
      </w:r>
    </w:p>
    <w:p w14:paraId="2D4E782D" w14:textId="77777777" w:rsidR="009E63E7" w:rsidRPr="000F25B3" w:rsidRDefault="009E63E7" w:rsidP="009E63E7">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p>
    <w:p w14:paraId="619F5877" w14:textId="7A5F145D" w:rsidR="006C0F36" w:rsidRPr="000F25B3" w:rsidRDefault="00CA6AA0" w:rsidP="006C0F36">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O presente planejamento do programa deriva de uma lógica orientada ao processo multidimensional da avaliação adotada pela CAPES, mediado pelas ações que definem o</w:t>
      </w:r>
      <w:r w:rsidR="000F56F8" w:rsidRPr="000F25B3">
        <w:rPr>
          <w:rFonts w:ascii="Baskerville" w:hAnsi="Baskerville"/>
          <w:lang w:val="pt-BR"/>
        </w:rPr>
        <w:t>s três eixos principais do planejamento que refletem</w:t>
      </w:r>
      <w:r w:rsidRPr="000F25B3">
        <w:rPr>
          <w:rFonts w:ascii="Baskerville" w:hAnsi="Baskerville"/>
          <w:lang w:val="pt-BR"/>
        </w:rPr>
        <w:t xml:space="preserve"> a </w:t>
      </w:r>
      <w:r w:rsidR="000F56F8" w:rsidRPr="000F25B3">
        <w:rPr>
          <w:rFonts w:ascii="Baskerville" w:hAnsi="Baskerville"/>
          <w:b/>
          <w:bCs/>
          <w:lang w:val="pt-BR"/>
        </w:rPr>
        <w:t>“</w:t>
      </w:r>
      <w:r w:rsidRPr="000F25B3">
        <w:rPr>
          <w:rFonts w:ascii="Baskerville" w:hAnsi="Baskerville"/>
          <w:b/>
          <w:bCs/>
          <w:lang w:val="pt-BR"/>
        </w:rPr>
        <w:t>Estrutura e Organização do Programa</w:t>
      </w:r>
      <w:r w:rsidR="000F56F8" w:rsidRPr="000F25B3">
        <w:rPr>
          <w:rFonts w:ascii="Baskerville" w:hAnsi="Baskerville"/>
          <w:b/>
          <w:bCs/>
          <w:lang w:val="pt-BR"/>
        </w:rPr>
        <w:t>”</w:t>
      </w:r>
      <w:r w:rsidRPr="000F25B3">
        <w:rPr>
          <w:rFonts w:ascii="Baskerville" w:hAnsi="Baskerville"/>
          <w:lang w:val="pt-BR"/>
        </w:rPr>
        <w:t xml:space="preserve">, o </w:t>
      </w:r>
      <w:r w:rsidR="000F56F8" w:rsidRPr="000F25B3">
        <w:rPr>
          <w:rFonts w:ascii="Baskerville" w:hAnsi="Baskerville"/>
          <w:b/>
          <w:bCs/>
          <w:lang w:val="pt-BR"/>
        </w:rPr>
        <w:t>“</w:t>
      </w:r>
      <w:r w:rsidRPr="000F25B3">
        <w:rPr>
          <w:rFonts w:ascii="Baskerville" w:hAnsi="Baskerville"/>
          <w:b/>
          <w:bCs/>
          <w:lang w:val="pt-BR"/>
        </w:rPr>
        <w:t>Processo Formativo</w:t>
      </w:r>
      <w:r w:rsidR="000F56F8" w:rsidRPr="000F25B3">
        <w:rPr>
          <w:rFonts w:ascii="Baskerville" w:hAnsi="Baskerville"/>
          <w:b/>
          <w:bCs/>
          <w:lang w:val="pt-BR"/>
        </w:rPr>
        <w:t>”</w:t>
      </w:r>
      <w:r w:rsidRPr="000F25B3">
        <w:rPr>
          <w:rFonts w:ascii="Baskerville" w:hAnsi="Baskerville"/>
          <w:lang w:val="pt-BR"/>
        </w:rPr>
        <w:t xml:space="preserve"> e seus </w:t>
      </w:r>
      <w:r w:rsidR="000F56F8" w:rsidRPr="000F25B3">
        <w:rPr>
          <w:rFonts w:ascii="Baskerville" w:hAnsi="Baskerville"/>
          <w:b/>
          <w:bCs/>
          <w:lang w:val="pt-BR"/>
        </w:rPr>
        <w:t>“</w:t>
      </w:r>
      <w:r w:rsidRPr="000F25B3">
        <w:rPr>
          <w:rFonts w:ascii="Baskerville" w:hAnsi="Baskerville"/>
          <w:b/>
          <w:bCs/>
          <w:lang w:val="pt-BR"/>
        </w:rPr>
        <w:t>Impactos</w:t>
      </w:r>
      <w:r w:rsidR="000F56F8" w:rsidRPr="000F25B3">
        <w:rPr>
          <w:rFonts w:ascii="Baskerville" w:hAnsi="Baskerville"/>
          <w:b/>
          <w:bCs/>
          <w:lang w:val="pt-BR"/>
        </w:rPr>
        <w:t>”</w:t>
      </w:r>
      <w:r w:rsidRPr="000F25B3">
        <w:rPr>
          <w:rFonts w:ascii="Baskerville" w:hAnsi="Baskerville"/>
          <w:lang w:val="pt-BR"/>
        </w:rPr>
        <w:t>, e suas interfaces com o PDI da UFPR.</w:t>
      </w:r>
    </w:p>
    <w:p w14:paraId="2C9D3843" w14:textId="77777777" w:rsidR="006C0F36" w:rsidRPr="000F25B3" w:rsidRDefault="006C0F36" w:rsidP="006C0F36">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p>
    <w:p w14:paraId="77B07423" w14:textId="6BC2A03C" w:rsidR="00176EBD" w:rsidRPr="000F25B3" w:rsidRDefault="00176EBD" w:rsidP="006C0F36">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 xml:space="preserve">O </w:t>
      </w:r>
      <w:r w:rsidR="00CA6AA0" w:rsidRPr="000F25B3">
        <w:rPr>
          <w:rFonts w:ascii="Baskerville" w:hAnsi="Baskerville"/>
          <w:lang w:val="pt-BR"/>
        </w:rPr>
        <w:t>PDI</w:t>
      </w:r>
      <w:r w:rsidRPr="000F25B3">
        <w:rPr>
          <w:rFonts w:ascii="Baskerville" w:hAnsi="Baskerville"/>
          <w:lang w:val="pt-BR"/>
        </w:rPr>
        <w:t xml:space="preserve"> da UF</w:t>
      </w:r>
      <w:r w:rsidR="00CA6AA0" w:rsidRPr="000F25B3">
        <w:rPr>
          <w:rFonts w:ascii="Baskerville" w:hAnsi="Baskerville"/>
          <w:lang w:val="pt-BR"/>
        </w:rPr>
        <w:t xml:space="preserve">PR é </w:t>
      </w:r>
      <w:r w:rsidRPr="000F25B3">
        <w:rPr>
          <w:rFonts w:ascii="Baskerville" w:hAnsi="Baskerville"/>
          <w:lang w:val="pt-BR"/>
        </w:rPr>
        <w:t xml:space="preserve">se estrutura em: </w:t>
      </w:r>
      <w:r w:rsidR="007A5332" w:rsidRPr="000F25B3">
        <w:rPr>
          <w:rFonts w:ascii="Baskerville" w:hAnsi="Baskerville"/>
          <w:lang w:val="pt-BR"/>
        </w:rPr>
        <w:t>o</w:t>
      </w:r>
      <w:r w:rsidRPr="000F25B3">
        <w:rPr>
          <w:rFonts w:ascii="Baskerville" w:hAnsi="Baskerville"/>
          <w:lang w:val="pt-BR"/>
        </w:rPr>
        <w:t>bjetivos estratégicos</w:t>
      </w:r>
      <w:r w:rsidR="007A5332" w:rsidRPr="000F25B3">
        <w:rPr>
          <w:rFonts w:ascii="Baskerville" w:hAnsi="Baskerville"/>
          <w:lang w:val="pt-BR"/>
        </w:rPr>
        <w:t>,</w:t>
      </w:r>
      <w:r w:rsidRPr="000F25B3">
        <w:rPr>
          <w:rFonts w:ascii="Baskerville" w:hAnsi="Baskerville"/>
          <w:lang w:val="pt-BR"/>
        </w:rPr>
        <w:t xml:space="preserve"> metas globais</w:t>
      </w:r>
      <w:r w:rsidR="007A5332" w:rsidRPr="000F25B3">
        <w:rPr>
          <w:rFonts w:ascii="Baskerville" w:hAnsi="Baskerville"/>
          <w:lang w:val="pt-BR"/>
        </w:rPr>
        <w:t>,</w:t>
      </w:r>
      <w:r w:rsidRPr="000F25B3">
        <w:rPr>
          <w:rFonts w:ascii="Baskerville" w:hAnsi="Baskerville"/>
          <w:lang w:val="pt-BR"/>
        </w:rPr>
        <w:t xml:space="preserve"> diretrizes estratégicas (e suas ações integrantes) e metas específicas. Esses quatro elementos são organizados em dois grandes eixos: o </w:t>
      </w:r>
      <w:r w:rsidRPr="000F25B3">
        <w:rPr>
          <w:rFonts w:ascii="Baskerville" w:hAnsi="Baskerville"/>
          <w:b/>
          <w:bCs/>
          <w:lang w:val="pt-BR"/>
        </w:rPr>
        <w:t>eixo da missão</w:t>
      </w:r>
      <w:r w:rsidRPr="000F25B3">
        <w:rPr>
          <w:rFonts w:ascii="Baskerville" w:hAnsi="Baskerville"/>
          <w:lang w:val="pt-BR"/>
        </w:rPr>
        <w:t xml:space="preserve"> (referente às atividades fins e que concretizam a missão institucional) e o </w:t>
      </w:r>
      <w:r w:rsidRPr="000F25B3">
        <w:rPr>
          <w:rFonts w:ascii="Baskerville" w:hAnsi="Baskerville"/>
          <w:b/>
          <w:bCs/>
          <w:lang w:val="pt-BR"/>
        </w:rPr>
        <w:t>eixo dos recursos</w:t>
      </w:r>
      <w:r w:rsidRPr="000F25B3">
        <w:rPr>
          <w:rFonts w:ascii="Baskerville" w:hAnsi="Baskerville"/>
          <w:lang w:val="pt-BR"/>
        </w:rPr>
        <w:t xml:space="preserve"> (referente às atividades meio, aos processos de governança e gestão da universidade). Assim, para cada eixo foram definidos cinco grandes objetivos estratégicos. Para cada objetivo estratégico foram definidas algumas diretrizes estratégicas que organizam conjuntos de ações </w:t>
      </w:r>
      <w:r w:rsidR="00CA6AA0" w:rsidRPr="000F25B3">
        <w:rPr>
          <w:rFonts w:ascii="Baskerville" w:hAnsi="Baskerville"/>
          <w:lang w:val="pt-BR"/>
        </w:rPr>
        <w:t xml:space="preserve">previstas no PDI </w:t>
      </w:r>
      <w:r w:rsidRPr="000F25B3">
        <w:rPr>
          <w:rFonts w:ascii="Baskerville" w:hAnsi="Baskerville"/>
          <w:lang w:val="pt-BR"/>
        </w:rPr>
        <w:t xml:space="preserve">a serem desenvolvidas. </w:t>
      </w:r>
      <w:r w:rsidR="00CA6AA0" w:rsidRPr="000F25B3">
        <w:rPr>
          <w:rFonts w:ascii="Baskerville" w:hAnsi="Baskerville"/>
          <w:lang w:val="pt-BR"/>
        </w:rPr>
        <w:t xml:space="preserve">O PDI da UFPR possui cinco pilares estruturantes, os quais possuem íntima relação com as atividades de pós-graduação: o </w:t>
      </w:r>
      <w:r w:rsidR="00CA6AA0" w:rsidRPr="000F25B3">
        <w:rPr>
          <w:rFonts w:ascii="Baskerville" w:hAnsi="Baskerville"/>
          <w:b/>
          <w:bCs/>
          <w:lang w:val="pt-BR"/>
        </w:rPr>
        <w:t>Ensino</w:t>
      </w:r>
      <w:r w:rsidR="00CA6AA0" w:rsidRPr="000F25B3">
        <w:rPr>
          <w:rFonts w:ascii="Baskerville" w:hAnsi="Baskerville"/>
          <w:lang w:val="pt-BR"/>
        </w:rPr>
        <w:t xml:space="preserve">, a </w:t>
      </w:r>
      <w:r w:rsidR="00CA6AA0" w:rsidRPr="000F25B3">
        <w:rPr>
          <w:rFonts w:ascii="Baskerville" w:hAnsi="Baskerville"/>
          <w:b/>
          <w:bCs/>
          <w:lang w:val="pt-BR"/>
        </w:rPr>
        <w:t>Pesquisa</w:t>
      </w:r>
      <w:r w:rsidR="00CA6AA0" w:rsidRPr="000F25B3">
        <w:rPr>
          <w:rFonts w:ascii="Baskerville" w:hAnsi="Baskerville"/>
          <w:lang w:val="pt-BR"/>
        </w:rPr>
        <w:t xml:space="preserve">, a </w:t>
      </w:r>
      <w:r w:rsidR="00CA6AA0" w:rsidRPr="000F25B3">
        <w:rPr>
          <w:rFonts w:ascii="Baskerville" w:hAnsi="Baskerville"/>
          <w:b/>
          <w:bCs/>
          <w:lang w:val="pt-BR"/>
        </w:rPr>
        <w:t>Extensão</w:t>
      </w:r>
      <w:r w:rsidR="00CA6AA0" w:rsidRPr="000F25B3">
        <w:rPr>
          <w:rFonts w:ascii="Baskerville" w:hAnsi="Baskerville"/>
          <w:lang w:val="pt-BR"/>
        </w:rPr>
        <w:t xml:space="preserve">, a </w:t>
      </w:r>
      <w:r w:rsidR="00CA6AA0" w:rsidRPr="000F25B3">
        <w:rPr>
          <w:rFonts w:ascii="Baskerville" w:hAnsi="Baskerville"/>
          <w:b/>
          <w:bCs/>
          <w:lang w:val="pt-BR"/>
        </w:rPr>
        <w:t>Inovação</w:t>
      </w:r>
      <w:r w:rsidR="00CA6AA0" w:rsidRPr="000F25B3">
        <w:rPr>
          <w:rFonts w:ascii="Baskerville" w:hAnsi="Baskerville"/>
          <w:lang w:val="pt-BR"/>
        </w:rPr>
        <w:t xml:space="preserve">, a </w:t>
      </w:r>
      <w:r w:rsidR="00CA6AA0" w:rsidRPr="000F25B3">
        <w:rPr>
          <w:rFonts w:ascii="Baskerville" w:hAnsi="Baskerville"/>
          <w:b/>
          <w:bCs/>
          <w:lang w:val="pt-BR"/>
        </w:rPr>
        <w:t>Internacionalização</w:t>
      </w:r>
      <w:r w:rsidR="00CA6AA0" w:rsidRPr="000F25B3">
        <w:rPr>
          <w:rFonts w:ascii="Baskerville" w:hAnsi="Baskerville"/>
          <w:lang w:val="pt-BR"/>
        </w:rPr>
        <w:t xml:space="preserve"> e a </w:t>
      </w:r>
      <w:r w:rsidR="00CA6AA0" w:rsidRPr="000F25B3">
        <w:rPr>
          <w:rFonts w:ascii="Baskerville" w:hAnsi="Baskerville"/>
          <w:b/>
          <w:bCs/>
          <w:lang w:val="pt-BR"/>
        </w:rPr>
        <w:t>Gestão</w:t>
      </w:r>
      <w:r w:rsidR="00CA6AA0" w:rsidRPr="000F25B3">
        <w:rPr>
          <w:rFonts w:ascii="Baskerville" w:hAnsi="Baskerville"/>
          <w:lang w:val="pt-BR"/>
        </w:rPr>
        <w:t>.</w:t>
      </w:r>
      <w:r w:rsidR="000F56F8" w:rsidRPr="000F25B3">
        <w:rPr>
          <w:rFonts w:ascii="Baskerville" w:hAnsi="Baskerville"/>
          <w:lang w:val="pt-BR"/>
        </w:rPr>
        <w:t xml:space="preserve"> Destaca-se que todos esses elementos são essenciais no âmbito da pós-graduação e são contemplados </w:t>
      </w:r>
      <w:r w:rsidR="006C0F36" w:rsidRPr="000F25B3">
        <w:rPr>
          <w:rFonts w:ascii="Baskerville" w:hAnsi="Baskerville"/>
          <w:lang w:val="pt-BR"/>
        </w:rPr>
        <w:t>nos três eixos estruturantes do</w:t>
      </w:r>
      <w:r w:rsidR="000F56F8" w:rsidRPr="000F25B3">
        <w:rPr>
          <w:rFonts w:ascii="Baskerville" w:hAnsi="Baskerville"/>
          <w:lang w:val="pt-BR"/>
        </w:rPr>
        <w:t xml:space="preserve"> planejamento estratégico do programa</w:t>
      </w:r>
      <w:r w:rsidR="006C0F36" w:rsidRPr="000F25B3">
        <w:rPr>
          <w:rFonts w:ascii="Baskerville" w:hAnsi="Baskerville"/>
          <w:lang w:val="pt-BR"/>
        </w:rPr>
        <w:t>.</w:t>
      </w:r>
      <w:r w:rsidR="000F56F8" w:rsidRPr="000F25B3">
        <w:rPr>
          <w:rFonts w:ascii="Baskerville" w:hAnsi="Baskerville"/>
          <w:lang w:val="pt-BR"/>
        </w:rPr>
        <w:t xml:space="preserve"> </w:t>
      </w:r>
    </w:p>
    <w:p w14:paraId="3D26CFF5" w14:textId="77777777" w:rsidR="00CA6AA0" w:rsidRPr="000F25B3" w:rsidRDefault="00CA6AA0" w:rsidP="00CA6AA0">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p>
    <w:p w14:paraId="49CC59F9" w14:textId="77777777" w:rsidR="006C0F36" w:rsidRPr="000F25B3" w:rsidRDefault="00176EBD" w:rsidP="000F25B3">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lastRenderedPageBreak/>
        <w:t xml:space="preserve">A seguir, </w:t>
      </w:r>
      <w:r w:rsidR="008572E9" w:rsidRPr="000F25B3">
        <w:rPr>
          <w:rFonts w:ascii="Baskerville" w:hAnsi="Baskerville"/>
          <w:lang w:val="pt-BR"/>
        </w:rPr>
        <w:t xml:space="preserve">para cada </w:t>
      </w:r>
      <w:r w:rsidR="007A5332" w:rsidRPr="000F25B3">
        <w:rPr>
          <w:rFonts w:ascii="Baskerville" w:hAnsi="Baskerville"/>
          <w:lang w:val="pt-BR"/>
        </w:rPr>
        <w:t>o</w:t>
      </w:r>
      <w:r w:rsidR="008572E9" w:rsidRPr="000F25B3">
        <w:rPr>
          <w:rFonts w:ascii="Baskerville" w:hAnsi="Baskerville"/>
          <w:lang w:val="pt-BR"/>
        </w:rPr>
        <w:t xml:space="preserve">bjetivo estratégico do eixo da missão são apresentadas, de forma sintética, </w:t>
      </w:r>
      <w:r w:rsidR="007441B1" w:rsidRPr="000F25B3">
        <w:rPr>
          <w:rFonts w:ascii="Baskerville" w:hAnsi="Baskerville"/>
          <w:lang w:val="pt-BR"/>
        </w:rPr>
        <w:t>as suas diretrizes estratégicas</w:t>
      </w:r>
      <w:r w:rsidR="008572E9" w:rsidRPr="000F25B3">
        <w:rPr>
          <w:rFonts w:ascii="Baskerville" w:hAnsi="Baskerville"/>
          <w:lang w:val="pt-BR"/>
        </w:rPr>
        <w:t xml:space="preserve"> nas quais os Programas de Pós-Graduação estão explicitamente envolvidos e as metas específicas estabelecidas para 202</w:t>
      </w:r>
      <w:r w:rsidR="006C0F36" w:rsidRPr="000F25B3">
        <w:rPr>
          <w:rFonts w:ascii="Baskerville" w:hAnsi="Baskerville"/>
          <w:lang w:val="pt-BR"/>
        </w:rPr>
        <w:t>4</w:t>
      </w:r>
      <w:r w:rsidR="008572E9" w:rsidRPr="000F25B3">
        <w:rPr>
          <w:rFonts w:ascii="Baskerville" w:hAnsi="Baskerville"/>
          <w:lang w:val="pt-BR"/>
        </w:rPr>
        <w:t>.</w:t>
      </w:r>
      <w:r w:rsidR="007441B1" w:rsidRPr="000F25B3">
        <w:rPr>
          <w:rFonts w:ascii="Baskerville" w:hAnsi="Baskerville"/>
          <w:lang w:val="pt-BR"/>
        </w:rPr>
        <w:t xml:space="preserve"> </w:t>
      </w:r>
    </w:p>
    <w:p w14:paraId="334BE08E" w14:textId="77777777" w:rsidR="006C0F36" w:rsidRPr="000F25B3" w:rsidRDefault="006C0F36" w:rsidP="006C0F36">
      <w:pPr>
        <w:pStyle w:val="NormalWeb"/>
        <w:tabs>
          <w:tab w:val="left" w:pos="1134"/>
          <w:tab w:val="left" w:pos="1418"/>
          <w:tab w:val="left" w:pos="1701"/>
          <w:tab w:val="left" w:pos="10915"/>
          <w:tab w:val="left" w:pos="11057"/>
        </w:tabs>
        <w:spacing w:before="0" w:beforeAutospacing="0" w:after="120" w:afterAutospacing="0" w:line="360" w:lineRule="auto"/>
        <w:ind w:right="-283"/>
        <w:jc w:val="both"/>
        <w:rPr>
          <w:rFonts w:ascii="Baskerville" w:hAnsi="Baskerville"/>
          <w:lang w:val="pt-BR"/>
        </w:rPr>
      </w:pPr>
    </w:p>
    <w:p w14:paraId="40DC0A5A" w14:textId="02A438D9" w:rsidR="006C0F36" w:rsidRPr="000F25B3" w:rsidRDefault="006C0F36" w:rsidP="006C0F36">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b/>
          <w:bCs/>
          <w:color w:val="002060"/>
          <w:sz w:val="28"/>
          <w:szCs w:val="28"/>
          <w:lang w:val="pt-BR"/>
        </w:rPr>
      </w:pPr>
      <w:r w:rsidRPr="000F25B3">
        <w:rPr>
          <w:rFonts w:ascii="Baskerville" w:hAnsi="Baskerville"/>
          <w:b/>
          <w:bCs/>
          <w:color w:val="002060"/>
          <w:sz w:val="28"/>
          <w:szCs w:val="28"/>
          <w:lang w:val="pt-BR"/>
        </w:rPr>
        <w:t xml:space="preserve">ETAPA 1 – Formação da Comissão de Planejamento: </w:t>
      </w:r>
    </w:p>
    <w:p w14:paraId="14B26D78" w14:textId="2F37BA4D" w:rsidR="006C0F36" w:rsidRPr="000F25B3" w:rsidRDefault="006C0F36" w:rsidP="00723196">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 xml:space="preserve">O passo inicial do processo foi estabelecido pela composição formal de uma comissão estruturada para coordenar o processo de planejamento estratégico do programa a partir de um modelo estruturado pela Coordenação de Programas de Pós-graduação </w:t>
      </w:r>
      <w:r w:rsidR="00723196" w:rsidRPr="000F25B3">
        <w:rPr>
          <w:rFonts w:ascii="Baskerville" w:hAnsi="Baskerville"/>
          <w:lang w:val="pt-BR"/>
        </w:rPr>
        <w:t xml:space="preserve">Stricto Sensu </w:t>
      </w:r>
      <w:r w:rsidRPr="000F25B3">
        <w:rPr>
          <w:rFonts w:ascii="Baskerville" w:hAnsi="Baskerville"/>
          <w:lang w:val="pt-BR"/>
        </w:rPr>
        <w:t>da UFPR</w:t>
      </w:r>
      <w:r w:rsidR="00723196" w:rsidRPr="000F25B3">
        <w:rPr>
          <w:rFonts w:ascii="Baskerville" w:hAnsi="Baskerville"/>
          <w:lang w:val="pt-BR"/>
        </w:rPr>
        <w:t>. A C</w:t>
      </w:r>
      <w:r w:rsidRPr="000F25B3">
        <w:rPr>
          <w:rFonts w:ascii="Baskerville" w:hAnsi="Baskerville"/>
          <w:lang w:val="pt-BR"/>
        </w:rPr>
        <w:t xml:space="preserve">omissão </w:t>
      </w:r>
      <w:r w:rsidR="00723196" w:rsidRPr="000F25B3">
        <w:rPr>
          <w:rFonts w:ascii="Baskerville" w:hAnsi="Baskerville"/>
          <w:lang w:val="pt-BR"/>
        </w:rPr>
        <w:t xml:space="preserve">de planejamento foi </w:t>
      </w:r>
      <w:r w:rsidRPr="000F25B3">
        <w:rPr>
          <w:rFonts w:ascii="Baskerville" w:hAnsi="Baskerville"/>
          <w:lang w:val="pt-BR"/>
        </w:rPr>
        <w:t>responsável por articular, viabilizar e apoiar as etapas de elaboração do Planejamento Estratégico</w:t>
      </w:r>
      <w:r w:rsidR="00723196" w:rsidRPr="000F25B3">
        <w:rPr>
          <w:rFonts w:ascii="Baskerville" w:hAnsi="Baskerville"/>
          <w:lang w:val="pt-BR"/>
        </w:rPr>
        <w:t xml:space="preserve"> do Programa</w:t>
      </w:r>
      <w:r w:rsidRPr="000F25B3">
        <w:rPr>
          <w:rFonts w:ascii="Baskerville" w:hAnsi="Baskerville"/>
          <w:lang w:val="pt-BR"/>
        </w:rPr>
        <w:t xml:space="preserve">. </w:t>
      </w:r>
      <w:r w:rsidR="00723196" w:rsidRPr="000F25B3">
        <w:rPr>
          <w:rFonts w:ascii="Baskerville" w:hAnsi="Baskerville"/>
          <w:lang w:val="pt-BR"/>
        </w:rPr>
        <w:t>A</w:t>
      </w:r>
      <w:r w:rsidRPr="000F25B3">
        <w:rPr>
          <w:rFonts w:ascii="Baskerville" w:hAnsi="Baskerville"/>
          <w:lang w:val="pt-BR"/>
        </w:rPr>
        <w:t xml:space="preserve"> comissão </w:t>
      </w:r>
      <w:r w:rsidR="00723196" w:rsidRPr="000F25B3">
        <w:rPr>
          <w:rFonts w:ascii="Baskerville" w:hAnsi="Baskerville"/>
          <w:lang w:val="pt-BR"/>
        </w:rPr>
        <w:t xml:space="preserve">foi composta pelos </w:t>
      </w:r>
      <w:r w:rsidRPr="000F25B3">
        <w:rPr>
          <w:rFonts w:ascii="Baskerville" w:hAnsi="Baskerville"/>
          <w:lang w:val="pt-BR"/>
        </w:rPr>
        <w:t xml:space="preserve">docentes </w:t>
      </w:r>
      <w:r w:rsidR="00723196" w:rsidRPr="000F25B3">
        <w:rPr>
          <w:rFonts w:ascii="Baskerville" w:hAnsi="Baskerville"/>
          <w:lang w:val="pt-BR"/>
        </w:rPr>
        <w:t xml:space="preserve">que compõe o colegiado do programa, que são os </w:t>
      </w:r>
      <w:r w:rsidRPr="000F25B3">
        <w:rPr>
          <w:rFonts w:ascii="Baskerville" w:hAnsi="Baskerville"/>
          <w:lang w:val="pt-BR"/>
        </w:rPr>
        <w:t xml:space="preserve">representantes </w:t>
      </w:r>
      <w:r w:rsidR="00723196" w:rsidRPr="000F25B3">
        <w:rPr>
          <w:rFonts w:ascii="Baskerville" w:hAnsi="Baskerville"/>
          <w:lang w:val="pt-BR"/>
        </w:rPr>
        <w:t>de suas</w:t>
      </w:r>
      <w:r w:rsidRPr="000F25B3">
        <w:rPr>
          <w:rFonts w:ascii="Baskerville" w:hAnsi="Baskerville"/>
          <w:lang w:val="pt-BR"/>
        </w:rPr>
        <w:t xml:space="preserve"> linha</w:t>
      </w:r>
      <w:r w:rsidR="00723196" w:rsidRPr="000F25B3">
        <w:rPr>
          <w:rFonts w:ascii="Baskerville" w:hAnsi="Baskerville"/>
          <w:lang w:val="pt-BR"/>
        </w:rPr>
        <w:t>s</w:t>
      </w:r>
      <w:r w:rsidRPr="000F25B3">
        <w:rPr>
          <w:rFonts w:ascii="Baskerville" w:hAnsi="Baskerville"/>
          <w:lang w:val="pt-BR"/>
        </w:rPr>
        <w:t xml:space="preserve"> de pesquisa, </w:t>
      </w:r>
      <w:r w:rsidR="00723196" w:rsidRPr="000F25B3">
        <w:rPr>
          <w:rFonts w:ascii="Baskerville" w:hAnsi="Baskerville"/>
          <w:lang w:val="pt-BR"/>
        </w:rPr>
        <w:t xml:space="preserve">além de </w:t>
      </w:r>
      <w:r w:rsidRPr="000F25B3">
        <w:rPr>
          <w:rFonts w:ascii="Baskerville" w:hAnsi="Baskerville"/>
          <w:lang w:val="pt-BR"/>
        </w:rPr>
        <w:t xml:space="preserve">um representante </w:t>
      </w:r>
      <w:r w:rsidR="00723196" w:rsidRPr="000F25B3">
        <w:rPr>
          <w:rFonts w:ascii="Baskerville" w:hAnsi="Baskerville"/>
          <w:lang w:val="pt-BR"/>
        </w:rPr>
        <w:t>discente e de um técnico administrativo</w:t>
      </w:r>
      <w:r w:rsidRPr="000F25B3">
        <w:rPr>
          <w:rFonts w:ascii="Baskerville" w:hAnsi="Baskerville"/>
          <w:lang w:val="pt-BR"/>
        </w:rPr>
        <w:t xml:space="preserve">. </w:t>
      </w:r>
      <w:r w:rsidR="00723196" w:rsidRPr="000F25B3">
        <w:rPr>
          <w:rFonts w:ascii="Baskerville" w:hAnsi="Baskerville"/>
          <w:lang w:val="pt-BR"/>
        </w:rPr>
        <w:t xml:space="preserve">Foram </w:t>
      </w:r>
      <w:r w:rsidRPr="000F25B3">
        <w:rPr>
          <w:rFonts w:ascii="Baskerville" w:hAnsi="Baskerville"/>
          <w:lang w:val="pt-BR"/>
        </w:rPr>
        <w:t xml:space="preserve">tarefas desta comissão: a) levantar e organizar documentos, dados de desempenho do programa; b) </w:t>
      </w:r>
      <w:r w:rsidR="00723196" w:rsidRPr="000F25B3">
        <w:rPr>
          <w:rFonts w:ascii="Baskerville" w:hAnsi="Baskerville"/>
          <w:lang w:val="pt-BR"/>
        </w:rPr>
        <w:t xml:space="preserve">realizar </w:t>
      </w:r>
      <w:r w:rsidRPr="000F25B3">
        <w:rPr>
          <w:rFonts w:ascii="Baskerville" w:hAnsi="Baskerville"/>
          <w:lang w:val="pt-BR"/>
        </w:rPr>
        <w:t xml:space="preserve">reuniões com corpo docente tanto para </w:t>
      </w:r>
      <w:r w:rsidR="00723196" w:rsidRPr="000F25B3">
        <w:rPr>
          <w:rFonts w:ascii="Baskerville" w:hAnsi="Baskerville"/>
          <w:lang w:val="pt-BR"/>
        </w:rPr>
        <w:t>fomentar a análise</w:t>
      </w:r>
      <w:r w:rsidRPr="000F25B3">
        <w:rPr>
          <w:rFonts w:ascii="Baskerville" w:hAnsi="Baskerville"/>
          <w:lang w:val="pt-BR"/>
        </w:rPr>
        <w:t xml:space="preserve"> diagnóstic</w:t>
      </w:r>
      <w:r w:rsidR="00723196" w:rsidRPr="000F25B3">
        <w:rPr>
          <w:rFonts w:ascii="Baskerville" w:hAnsi="Baskerville"/>
          <w:lang w:val="pt-BR"/>
        </w:rPr>
        <w:t>a</w:t>
      </w:r>
      <w:r w:rsidRPr="000F25B3">
        <w:rPr>
          <w:rFonts w:ascii="Baskerville" w:hAnsi="Baskerville"/>
          <w:lang w:val="pt-BR"/>
        </w:rPr>
        <w:t xml:space="preserve"> e, c) </w:t>
      </w:r>
      <w:r w:rsidR="00723196" w:rsidRPr="000F25B3">
        <w:rPr>
          <w:rFonts w:ascii="Baskerville" w:hAnsi="Baskerville"/>
          <w:lang w:val="pt-BR"/>
        </w:rPr>
        <w:t xml:space="preserve">Incentivar </w:t>
      </w:r>
      <w:r w:rsidRPr="000F25B3">
        <w:rPr>
          <w:rFonts w:ascii="Baskerville" w:hAnsi="Baskerville"/>
          <w:lang w:val="pt-BR"/>
        </w:rPr>
        <w:t>a participação do coletivo do Programa n</w:t>
      </w:r>
      <w:r w:rsidR="00723196" w:rsidRPr="000F25B3">
        <w:rPr>
          <w:rFonts w:ascii="Baskerville" w:hAnsi="Baskerville"/>
          <w:lang w:val="pt-BR"/>
        </w:rPr>
        <w:t>a elaboração e na consecução de</w:t>
      </w:r>
      <w:r w:rsidRPr="000F25B3">
        <w:rPr>
          <w:rFonts w:ascii="Baskerville" w:hAnsi="Baskerville"/>
          <w:lang w:val="pt-BR"/>
        </w:rPr>
        <w:t xml:space="preserve"> seu planejamento. </w:t>
      </w:r>
      <w:r w:rsidR="00723196" w:rsidRPr="000F25B3">
        <w:rPr>
          <w:rFonts w:ascii="Baskerville" w:hAnsi="Baskerville"/>
          <w:lang w:val="pt-BR"/>
        </w:rPr>
        <w:t xml:space="preserve">A comissão pode expandir o planejamento padrão apresentado pela Coordenação de Programas Stricto Sensu da UFPR, de forma a </w:t>
      </w:r>
      <w:r w:rsidRPr="000F25B3">
        <w:rPr>
          <w:rFonts w:ascii="Baskerville" w:hAnsi="Baskerville"/>
          <w:lang w:val="pt-BR"/>
        </w:rPr>
        <w:t xml:space="preserve">melhor </w:t>
      </w:r>
      <w:r w:rsidR="00723196" w:rsidRPr="000F25B3">
        <w:rPr>
          <w:rFonts w:ascii="Baskerville" w:hAnsi="Baskerville"/>
          <w:lang w:val="pt-BR"/>
        </w:rPr>
        <w:t>ajustar</w:t>
      </w:r>
      <w:r w:rsidRPr="000F25B3">
        <w:rPr>
          <w:rFonts w:ascii="Baskerville" w:hAnsi="Baskerville"/>
          <w:lang w:val="pt-BR"/>
        </w:rPr>
        <w:t xml:space="preserve"> </w:t>
      </w:r>
      <w:r w:rsidR="00723196" w:rsidRPr="000F25B3">
        <w:rPr>
          <w:rFonts w:ascii="Baskerville" w:hAnsi="Baskerville"/>
          <w:lang w:val="pt-BR"/>
        </w:rPr>
        <w:t xml:space="preserve">as especificidades e realidades do </w:t>
      </w:r>
      <w:r w:rsidRPr="000F25B3">
        <w:rPr>
          <w:rFonts w:ascii="Baskerville" w:hAnsi="Baskerville"/>
          <w:lang w:val="pt-BR"/>
        </w:rPr>
        <w:t xml:space="preserve">Programa.  </w:t>
      </w:r>
    </w:p>
    <w:p w14:paraId="1C1E5E67" w14:textId="77777777" w:rsidR="006C0F36" w:rsidRPr="000F25B3" w:rsidRDefault="006C0F36" w:rsidP="006C0F36">
      <w:pPr>
        <w:pStyle w:val="NormalWeb"/>
        <w:tabs>
          <w:tab w:val="left" w:pos="1134"/>
          <w:tab w:val="left" w:pos="1418"/>
          <w:tab w:val="left" w:pos="1701"/>
          <w:tab w:val="left" w:pos="10915"/>
          <w:tab w:val="left" w:pos="11057"/>
        </w:tabs>
        <w:spacing w:before="0" w:beforeAutospacing="0" w:after="120" w:afterAutospacing="0"/>
        <w:ind w:left="-567" w:right="-283" w:firstLine="567"/>
        <w:jc w:val="both"/>
        <w:rPr>
          <w:rFonts w:ascii="Baskerville" w:hAnsi="Baskerville"/>
          <w:lang w:val="pt-BR"/>
        </w:rPr>
      </w:pPr>
      <w:r w:rsidRPr="000F25B3">
        <w:rPr>
          <w:rFonts w:ascii="Baskerville" w:hAnsi="Baskerville"/>
          <w:lang w:val="pt-BR"/>
        </w:rPr>
        <w:t xml:space="preserve"> </w:t>
      </w:r>
    </w:p>
    <w:p w14:paraId="4235B06D" w14:textId="3677CB31" w:rsidR="006C0F36" w:rsidRDefault="00723196" w:rsidP="00225D5F">
      <w:pPr>
        <w:pStyle w:val="NormalWeb"/>
        <w:tabs>
          <w:tab w:val="left" w:pos="1134"/>
          <w:tab w:val="left" w:pos="1418"/>
          <w:tab w:val="left" w:pos="1701"/>
          <w:tab w:val="left" w:pos="10915"/>
          <w:tab w:val="left" w:pos="11057"/>
        </w:tabs>
        <w:spacing w:before="0" w:beforeAutospacing="0" w:after="0" w:afterAutospacing="0"/>
        <w:ind w:left="-567" w:right="-283"/>
        <w:jc w:val="both"/>
        <w:rPr>
          <w:rFonts w:ascii="Baskerville" w:hAnsi="Baskerville"/>
          <w:b/>
          <w:bCs/>
          <w:color w:val="002060"/>
          <w:sz w:val="28"/>
          <w:szCs w:val="28"/>
          <w:lang w:val="pt-BR"/>
        </w:rPr>
      </w:pPr>
      <w:r w:rsidRPr="000F25B3">
        <w:rPr>
          <w:rFonts w:ascii="Baskerville" w:hAnsi="Baskerville"/>
          <w:b/>
          <w:bCs/>
          <w:color w:val="002060"/>
          <w:sz w:val="28"/>
          <w:szCs w:val="28"/>
          <w:lang w:val="pt-BR"/>
        </w:rPr>
        <w:t>ETAPA</w:t>
      </w:r>
      <w:r w:rsidR="006C0F36" w:rsidRPr="000F25B3">
        <w:rPr>
          <w:rFonts w:ascii="Baskerville" w:hAnsi="Baskerville"/>
          <w:b/>
          <w:bCs/>
          <w:color w:val="002060"/>
          <w:sz w:val="28"/>
          <w:szCs w:val="28"/>
          <w:lang w:val="pt-BR"/>
        </w:rPr>
        <w:t xml:space="preserve"> 2 – Definição de MISSÃO, VISÃO e VALORES:</w:t>
      </w:r>
    </w:p>
    <w:p w14:paraId="2CBAED45" w14:textId="77777777" w:rsidR="00225D5F" w:rsidRPr="00225D5F" w:rsidRDefault="00225D5F" w:rsidP="00225D5F">
      <w:pPr>
        <w:pStyle w:val="NormalWeb"/>
        <w:tabs>
          <w:tab w:val="left" w:pos="1134"/>
          <w:tab w:val="left" w:pos="1418"/>
          <w:tab w:val="left" w:pos="1701"/>
          <w:tab w:val="left" w:pos="10915"/>
          <w:tab w:val="left" w:pos="11057"/>
        </w:tabs>
        <w:spacing w:before="0" w:beforeAutospacing="0" w:after="0" w:afterAutospacing="0"/>
        <w:ind w:left="-567" w:right="-283"/>
        <w:jc w:val="both"/>
        <w:rPr>
          <w:rFonts w:ascii="Baskerville" w:hAnsi="Baskerville"/>
          <w:b/>
          <w:bCs/>
          <w:color w:val="002060"/>
          <w:sz w:val="28"/>
          <w:szCs w:val="28"/>
          <w:lang w:val="pt-BR"/>
        </w:rPr>
      </w:pPr>
    </w:p>
    <w:p w14:paraId="20BE1061" w14:textId="6EAC3AD1" w:rsidR="006C0F36" w:rsidRPr="000F25B3" w:rsidRDefault="006C0F36" w:rsidP="000F25B3">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O Passo inicial do Planejamento estratégico é tornar explícito e, se possível, compartilhado no grupo, três definições críticas, cujas definições encontram na Figura</w:t>
      </w:r>
      <w:r w:rsidR="00723196" w:rsidRPr="000F25B3">
        <w:rPr>
          <w:rFonts w:ascii="Baskerville" w:hAnsi="Baskerville"/>
          <w:lang w:val="pt-BR"/>
        </w:rPr>
        <w:t xml:space="preserve"> </w:t>
      </w:r>
      <w:r w:rsidR="0079472C">
        <w:rPr>
          <w:rFonts w:ascii="Baskerville" w:hAnsi="Baskerville"/>
          <w:lang w:val="pt-BR"/>
        </w:rPr>
        <w:t>1</w:t>
      </w:r>
      <w:r w:rsidRPr="000F25B3">
        <w:rPr>
          <w:rFonts w:ascii="Baskerville" w:hAnsi="Baskerville"/>
          <w:lang w:val="pt-BR"/>
        </w:rPr>
        <w:t>:</w:t>
      </w:r>
    </w:p>
    <w:p w14:paraId="3687175B" w14:textId="75571976" w:rsidR="006C0F36" w:rsidRPr="000F25B3" w:rsidRDefault="00E9014E" w:rsidP="006C0F36">
      <w:pPr>
        <w:pStyle w:val="NormalWeb"/>
        <w:tabs>
          <w:tab w:val="left" w:pos="1134"/>
          <w:tab w:val="left" w:pos="1418"/>
          <w:tab w:val="left" w:pos="1701"/>
          <w:tab w:val="left" w:pos="10915"/>
          <w:tab w:val="left" w:pos="11057"/>
        </w:tabs>
        <w:ind w:left="-567" w:right="-283" w:firstLine="567"/>
        <w:jc w:val="both"/>
        <w:rPr>
          <w:rFonts w:ascii="Baskerville" w:hAnsi="Baskerville"/>
          <w:lang w:val="pt-BR"/>
        </w:rPr>
      </w:pPr>
      <w:r w:rsidRPr="00E9014E">
        <w:rPr>
          <w:rFonts w:ascii="Baskerville" w:hAnsi="Baskerville"/>
          <w:noProof/>
          <w:lang w:val="en-US"/>
        </w:rPr>
        <w:drawing>
          <wp:inline distT="0" distB="0" distL="0" distR="0" wp14:anchorId="2978A979" wp14:editId="2E6C4456">
            <wp:extent cx="4828985" cy="131809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55251" cy="1325265"/>
                    </a:xfrm>
                    <a:prstGeom prst="rect">
                      <a:avLst/>
                    </a:prstGeom>
                  </pic:spPr>
                </pic:pic>
              </a:graphicData>
            </a:graphic>
          </wp:inline>
        </w:drawing>
      </w:r>
    </w:p>
    <w:p w14:paraId="7797C7C9" w14:textId="150D638C" w:rsidR="006C0F36" w:rsidRPr="000F25B3" w:rsidRDefault="006C0F36" w:rsidP="006C0F36">
      <w:pPr>
        <w:pStyle w:val="NormalWeb"/>
        <w:tabs>
          <w:tab w:val="left" w:pos="1134"/>
          <w:tab w:val="left" w:pos="1418"/>
          <w:tab w:val="left" w:pos="1701"/>
          <w:tab w:val="left" w:pos="10915"/>
          <w:tab w:val="left" w:pos="11057"/>
        </w:tabs>
        <w:ind w:left="-567" w:right="-283"/>
        <w:rPr>
          <w:rFonts w:ascii="Baskerville" w:hAnsi="Baskerville"/>
          <w:sz w:val="20"/>
          <w:szCs w:val="20"/>
          <w:lang w:val="pt-BR"/>
        </w:rPr>
      </w:pPr>
      <w:r w:rsidRPr="000F25B3">
        <w:rPr>
          <w:rFonts w:ascii="Baskerville" w:hAnsi="Baskerville"/>
          <w:sz w:val="20"/>
          <w:szCs w:val="20"/>
          <w:lang w:val="pt-BR"/>
        </w:rPr>
        <w:t xml:space="preserve">Figura </w:t>
      </w:r>
      <w:r w:rsidR="0079472C">
        <w:rPr>
          <w:rFonts w:ascii="Baskerville" w:hAnsi="Baskerville"/>
          <w:sz w:val="20"/>
          <w:szCs w:val="20"/>
          <w:lang w:val="pt-BR"/>
        </w:rPr>
        <w:t>1</w:t>
      </w:r>
      <w:r w:rsidRPr="000F25B3">
        <w:rPr>
          <w:rFonts w:ascii="Baskerville" w:hAnsi="Baskerville"/>
          <w:sz w:val="20"/>
          <w:szCs w:val="20"/>
          <w:lang w:val="pt-BR"/>
        </w:rPr>
        <w:t>: Definição de Missão, Visão e Valores para o Planejamento Estratégico</w:t>
      </w:r>
    </w:p>
    <w:p w14:paraId="14D86009" w14:textId="77777777" w:rsidR="006C0F36" w:rsidRPr="000F25B3" w:rsidRDefault="006C0F36" w:rsidP="006C0F36">
      <w:pPr>
        <w:pStyle w:val="NormalWeb"/>
        <w:tabs>
          <w:tab w:val="left" w:pos="1134"/>
          <w:tab w:val="left" w:pos="1418"/>
          <w:tab w:val="left" w:pos="1701"/>
          <w:tab w:val="left" w:pos="10915"/>
          <w:tab w:val="left" w:pos="11057"/>
        </w:tabs>
        <w:ind w:left="-567" w:right="-283" w:firstLine="567"/>
        <w:jc w:val="both"/>
        <w:rPr>
          <w:rFonts w:ascii="Baskerville" w:hAnsi="Baskerville"/>
          <w:lang w:val="pt-BR"/>
        </w:rPr>
      </w:pPr>
    </w:p>
    <w:p w14:paraId="424DA75E" w14:textId="20D98B45" w:rsidR="006C0F36" w:rsidRPr="000F25B3" w:rsidRDefault="006C0F36" w:rsidP="000F25B3">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 xml:space="preserve">A MISSÃO </w:t>
      </w:r>
      <w:r w:rsidR="00723196" w:rsidRPr="000F25B3">
        <w:rPr>
          <w:rFonts w:ascii="Baskerville" w:hAnsi="Baskerville"/>
          <w:lang w:val="pt-BR"/>
        </w:rPr>
        <w:t xml:space="preserve">é </w:t>
      </w:r>
      <w:r w:rsidRPr="000F25B3">
        <w:rPr>
          <w:rFonts w:ascii="Baskerville" w:hAnsi="Baskerville"/>
          <w:lang w:val="pt-BR"/>
        </w:rPr>
        <w:t>exp</w:t>
      </w:r>
      <w:r w:rsidR="00723196" w:rsidRPr="000F25B3">
        <w:rPr>
          <w:rFonts w:ascii="Baskerville" w:hAnsi="Baskerville"/>
          <w:lang w:val="pt-BR"/>
        </w:rPr>
        <w:t xml:space="preserve">licitada </w:t>
      </w:r>
      <w:r w:rsidRPr="000F25B3">
        <w:rPr>
          <w:rFonts w:ascii="Baskerville" w:hAnsi="Baskerville"/>
          <w:lang w:val="pt-BR"/>
        </w:rPr>
        <w:t>no Objetivo ou nos objetivos do Programa</w:t>
      </w:r>
      <w:r w:rsidR="00723196" w:rsidRPr="000F25B3">
        <w:rPr>
          <w:rFonts w:ascii="Baskerville" w:hAnsi="Baskerville"/>
          <w:lang w:val="pt-BR"/>
        </w:rPr>
        <w:t xml:space="preserve"> de pós-graduação</w:t>
      </w:r>
      <w:r w:rsidRPr="000F25B3">
        <w:rPr>
          <w:rFonts w:ascii="Baskerville" w:hAnsi="Baskerville"/>
          <w:lang w:val="pt-BR"/>
        </w:rPr>
        <w:t xml:space="preserve">. Embora todos os Programas de Pós-Graduação tenham </w:t>
      </w:r>
      <w:r w:rsidR="00723196" w:rsidRPr="000F25B3">
        <w:rPr>
          <w:rFonts w:ascii="Baskerville" w:hAnsi="Baskerville"/>
          <w:lang w:val="pt-BR"/>
        </w:rPr>
        <w:t xml:space="preserve">uma </w:t>
      </w:r>
      <w:r w:rsidRPr="000F25B3">
        <w:rPr>
          <w:rFonts w:ascii="Baskerville" w:hAnsi="Baskerville"/>
          <w:lang w:val="pt-BR"/>
        </w:rPr>
        <w:t xml:space="preserve">missão </w:t>
      </w:r>
      <w:r w:rsidR="00723196" w:rsidRPr="000F25B3">
        <w:rPr>
          <w:rFonts w:ascii="Baskerville" w:hAnsi="Baskerville"/>
          <w:lang w:val="pt-BR"/>
        </w:rPr>
        <w:t>comparável</w:t>
      </w:r>
      <w:r w:rsidRPr="000F25B3">
        <w:rPr>
          <w:rFonts w:ascii="Baskerville" w:hAnsi="Baskerville"/>
          <w:lang w:val="pt-BR"/>
        </w:rPr>
        <w:t xml:space="preserve"> (de formação, produção e transferência de conhecimento)</w:t>
      </w:r>
      <w:r w:rsidR="00723196" w:rsidRPr="000F25B3">
        <w:rPr>
          <w:rFonts w:ascii="Baskerville" w:hAnsi="Baskerville"/>
          <w:lang w:val="pt-BR"/>
        </w:rPr>
        <w:t>,</w:t>
      </w:r>
      <w:r w:rsidRPr="000F25B3">
        <w:rPr>
          <w:rFonts w:ascii="Baskerville" w:hAnsi="Baskerville"/>
          <w:lang w:val="pt-BR"/>
        </w:rPr>
        <w:t xml:space="preserve"> a natureza do curso e a realidade local ou regional </w:t>
      </w:r>
      <w:r w:rsidR="00723196" w:rsidRPr="000F25B3">
        <w:rPr>
          <w:rFonts w:ascii="Baskerville" w:hAnsi="Baskerville"/>
          <w:lang w:val="pt-BR"/>
        </w:rPr>
        <w:t>define</w:t>
      </w:r>
      <w:r w:rsidRPr="000F25B3">
        <w:rPr>
          <w:rFonts w:ascii="Baskerville" w:hAnsi="Baskerville"/>
          <w:lang w:val="pt-BR"/>
        </w:rPr>
        <w:t xml:space="preserve"> elementos específicos. </w:t>
      </w:r>
      <w:r w:rsidR="00723196" w:rsidRPr="000F25B3">
        <w:rPr>
          <w:rFonts w:ascii="Baskerville" w:hAnsi="Baskerville"/>
          <w:lang w:val="pt-BR"/>
        </w:rPr>
        <w:t>A</w:t>
      </w:r>
      <w:r w:rsidRPr="000F25B3">
        <w:rPr>
          <w:rFonts w:ascii="Baskerville" w:hAnsi="Baskerville"/>
          <w:lang w:val="pt-BR"/>
        </w:rPr>
        <w:t xml:space="preserve"> definição da MISSÃO da UF</w:t>
      </w:r>
      <w:r w:rsidR="00723196" w:rsidRPr="000F25B3">
        <w:rPr>
          <w:rFonts w:ascii="Baskerville" w:hAnsi="Baskerville"/>
          <w:lang w:val="pt-BR"/>
        </w:rPr>
        <w:t>PR, definida</w:t>
      </w:r>
      <w:r w:rsidRPr="000F25B3">
        <w:rPr>
          <w:rFonts w:ascii="Baskerville" w:hAnsi="Baskerville"/>
          <w:lang w:val="pt-BR"/>
        </w:rPr>
        <w:t xml:space="preserve"> </w:t>
      </w:r>
      <w:r w:rsidR="00723196" w:rsidRPr="000F25B3">
        <w:rPr>
          <w:rFonts w:ascii="Baskerville" w:hAnsi="Baskerville"/>
          <w:lang w:val="pt-BR"/>
        </w:rPr>
        <w:t>em</w:t>
      </w:r>
      <w:r w:rsidRPr="000F25B3">
        <w:rPr>
          <w:rFonts w:ascii="Baskerville" w:hAnsi="Baskerville"/>
          <w:lang w:val="pt-BR"/>
        </w:rPr>
        <w:t xml:space="preserve"> seu PDI</w:t>
      </w:r>
      <w:r w:rsidR="00723196" w:rsidRPr="000F25B3">
        <w:rPr>
          <w:rFonts w:ascii="Baskerville" w:hAnsi="Baskerville"/>
          <w:lang w:val="pt-BR"/>
        </w:rPr>
        <w:t xml:space="preserve"> visa</w:t>
      </w:r>
      <w:r w:rsidRPr="000F25B3">
        <w:rPr>
          <w:rFonts w:ascii="Baskerville" w:hAnsi="Baskerville"/>
          <w:lang w:val="pt-BR"/>
        </w:rPr>
        <w:t xml:space="preserve">: </w:t>
      </w:r>
    </w:p>
    <w:p w14:paraId="4A19A249" w14:textId="75DF3349" w:rsidR="00723196" w:rsidRPr="000F25B3" w:rsidRDefault="00723196" w:rsidP="00723196">
      <w:pPr>
        <w:pStyle w:val="NormalWeb"/>
        <w:rPr>
          <w:i/>
          <w:iCs/>
          <w:lang w:val="pt-BR"/>
        </w:rPr>
      </w:pPr>
      <w:r w:rsidRPr="000F25B3">
        <w:rPr>
          <w:rFonts w:ascii="TimesNewRomanPSMT" w:hAnsi="TimesNewRomanPSMT"/>
          <w:i/>
          <w:iCs/>
          <w:lang w:val="pt-BR"/>
        </w:rPr>
        <w:t>“Fomentar, construir e disseminar o conhecimento, contribuindo de forma significativa para a construção de uma sociedade crítica, equânime e solidária”.</w:t>
      </w:r>
    </w:p>
    <w:p w14:paraId="0EBF739B" w14:textId="4144DF98" w:rsidR="00723196" w:rsidRPr="000F25B3" w:rsidRDefault="00723196" w:rsidP="000F25B3">
      <w:pPr>
        <w:pStyle w:val="NormalWeb"/>
        <w:ind w:left="-567"/>
        <w:rPr>
          <w:lang w:val="pt-BR"/>
        </w:rPr>
      </w:pPr>
      <w:r w:rsidRPr="000F25B3">
        <w:rPr>
          <w:lang w:val="pt-BR"/>
        </w:rPr>
        <w:t xml:space="preserve">Neste sentido, a missão do </w:t>
      </w:r>
      <w:r w:rsidR="000F25B3" w:rsidRPr="000F25B3">
        <w:rPr>
          <w:lang w:val="pt-BR"/>
        </w:rPr>
        <w:t>P</w:t>
      </w:r>
      <w:r w:rsidRPr="000F25B3">
        <w:rPr>
          <w:lang w:val="pt-BR"/>
        </w:rPr>
        <w:t>rograma, alinha-se com a missão institucional e é definida como:</w:t>
      </w:r>
    </w:p>
    <w:p w14:paraId="7DC694F6" w14:textId="5490A6DB" w:rsidR="00723196" w:rsidRPr="000F25B3" w:rsidRDefault="00723196" w:rsidP="00723196">
      <w:pPr>
        <w:pStyle w:val="NormalWeb"/>
        <w:rPr>
          <w:i/>
          <w:iCs/>
          <w:lang w:val="pt-BR"/>
        </w:rPr>
      </w:pPr>
      <w:r w:rsidRPr="000F25B3">
        <w:rPr>
          <w:rFonts w:ascii="TimesNewRomanPSMT" w:hAnsi="TimesNewRomanPSMT"/>
          <w:i/>
          <w:iCs/>
          <w:lang w:val="pt-BR"/>
        </w:rPr>
        <w:t>“</w:t>
      </w:r>
      <w:r w:rsidRPr="000F25B3">
        <w:rPr>
          <w:rFonts w:ascii="TimesNewRomanPSMT" w:hAnsi="TimesNewRomanPSMT"/>
          <w:i/>
          <w:iCs/>
          <w:color w:val="FF0000"/>
          <w:lang w:val="pt-BR"/>
        </w:rPr>
        <w:t>COMPLETAR COM A MISSÃO DO PROGRAMA</w:t>
      </w:r>
      <w:r w:rsidRPr="000F25B3">
        <w:rPr>
          <w:rFonts w:ascii="TimesNewRomanPSMT" w:hAnsi="TimesNewRomanPSMT"/>
          <w:i/>
          <w:iCs/>
          <w:lang w:val="pt-BR"/>
        </w:rPr>
        <w:t>”.</w:t>
      </w:r>
    </w:p>
    <w:p w14:paraId="534D3BD1" w14:textId="77777777" w:rsidR="00723196" w:rsidRPr="000F25B3" w:rsidRDefault="00723196" w:rsidP="00723196">
      <w:pPr>
        <w:pStyle w:val="NormalWeb"/>
        <w:ind w:left="-567" w:firstLine="567"/>
        <w:rPr>
          <w:lang w:val="pt-BR"/>
        </w:rPr>
      </w:pPr>
    </w:p>
    <w:p w14:paraId="7139DC40" w14:textId="3DAABF34" w:rsidR="006C0F36" w:rsidRPr="000F25B3" w:rsidRDefault="006C0F36" w:rsidP="000F25B3">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 xml:space="preserve">A VISÃO sintetiza o projeto estratégico e define como ele quer ser visto ao término do </w:t>
      </w:r>
      <w:r w:rsidR="00723196" w:rsidRPr="000F25B3">
        <w:rPr>
          <w:rFonts w:ascii="Baskerville" w:hAnsi="Baskerville"/>
          <w:lang w:val="pt-BR"/>
        </w:rPr>
        <w:t>processo</w:t>
      </w:r>
      <w:r w:rsidRPr="000F25B3">
        <w:rPr>
          <w:rFonts w:ascii="Baskerville" w:hAnsi="Baskerville"/>
          <w:lang w:val="pt-BR"/>
        </w:rPr>
        <w:t xml:space="preserve">. </w:t>
      </w:r>
      <w:r w:rsidR="00723196" w:rsidRPr="000F25B3">
        <w:rPr>
          <w:rFonts w:ascii="Baskerville" w:hAnsi="Baskerville"/>
          <w:lang w:val="pt-BR"/>
        </w:rPr>
        <w:t xml:space="preserve">A visão explicita quais os patamares </w:t>
      </w:r>
      <w:r w:rsidRPr="000F25B3">
        <w:rPr>
          <w:rFonts w:ascii="Baskerville" w:hAnsi="Baskerville"/>
          <w:lang w:val="pt-BR"/>
        </w:rPr>
        <w:t xml:space="preserve">o Programa </w:t>
      </w:r>
      <w:r w:rsidR="00723196" w:rsidRPr="000F25B3">
        <w:rPr>
          <w:rFonts w:ascii="Baskerville" w:hAnsi="Baskerville"/>
          <w:lang w:val="pt-BR"/>
        </w:rPr>
        <w:t>pretende atingir de forma</w:t>
      </w:r>
      <w:r w:rsidRPr="000F25B3">
        <w:rPr>
          <w:rFonts w:ascii="Baskerville" w:hAnsi="Baskerville"/>
          <w:lang w:val="pt-BR"/>
        </w:rPr>
        <w:t>. N</w:t>
      </w:r>
      <w:r w:rsidR="00723196" w:rsidRPr="000F25B3">
        <w:rPr>
          <w:rFonts w:ascii="Baskerville" w:hAnsi="Baskerville"/>
          <w:lang w:val="pt-BR"/>
        </w:rPr>
        <w:t>este sentido, a visão expressa onde o programa pretende chegar em termos de suas ações, as quais independem das notas da CAPES, que é subjacente e decore deste processo</w:t>
      </w:r>
      <w:r w:rsidRPr="000F25B3">
        <w:rPr>
          <w:rFonts w:ascii="Baskerville" w:hAnsi="Baskerville"/>
          <w:lang w:val="pt-BR"/>
        </w:rPr>
        <w:t xml:space="preserve">. </w:t>
      </w:r>
    </w:p>
    <w:p w14:paraId="53C373DE" w14:textId="5E1BBA6E" w:rsidR="006C0F36" w:rsidRPr="000F25B3" w:rsidRDefault="006C0F36" w:rsidP="006C0F36">
      <w:pPr>
        <w:pStyle w:val="NormalWeb"/>
        <w:tabs>
          <w:tab w:val="left" w:pos="1134"/>
          <w:tab w:val="left" w:pos="1418"/>
          <w:tab w:val="left" w:pos="1701"/>
          <w:tab w:val="left" w:pos="10915"/>
          <w:tab w:val="left" w:pos="11057"/>
        </w:tabs>
        <w:spacing w:before="0" w:beforeAutospacing="0" w:after="120" w:afterAutospacing="0" w:line="360" w:lineRule="auto"/>
        <w:ind w:left="-567" w:right="-283" w:firstLine="567"/>
        <w:jc w:val="both"/>
        <w:rPr>
          <w:rFonts w:ascii="Baskerville" w:hAnsi="Baskerville"/>
          <w:lang w:val="pt-BR"/>
        </w:rPr>
      </w:pPr>
      <w:r w:rsidRPr="000F25B3">
        <w:rPr>
          <w:rFonts w:ascii="Baskerville" w:hAnsi="Baskerville"/>
          <w:lang w:val="pt-BR"/>
        </w:rPr>
        <w:t>A VISÃO da UF</w:t>
      </w:r>
      <w:r w:rsidR="00723196" w:rsidRPr="000F25B3">
        <w:rPr>
          <w:rFonts w:ascii="Baskerville" w:hAnsi="Baskerville"/>
          <w:lang w:val="pt-BR"/>
        </w:rPr>
        <w:t>PR</w:t>
      </w:r>
      <w:r w:rsidRPr="000F25B3">
        <w:rPr>
          <w:rFonts w:ascii="Baskerville" w:hAnsi="Baskerville"/>
          <w:lang w:val="pt-BR"/>
        </w:rPr>
        <w:t xml:space="preserve"> </w:t>
      </w:r>
      <w:r w:rsidR="00723196" w:rsidRPr="000F25B3">
        <w:rPr>
          <w:rFonts w:ascii="Baskerville" w:hAnsi="Baskerville"/>
          <w:lang w:val="pt-BR"/>
        </w:rPr>
        <w:t>em</w:t>
      </w:r>
      <w:r w:rsidRPr="000F25B3">
        <w:rPr>
          <w:rFonts w:ascii="Baskerville" w:hAnsi="Baskerville"/>
          <w:lang w:val="pt-BR"/>
        </w:rPr>
        <w:t xml:space="preserve"> seu PDI</w:t>
      </w:r>
      <w:r w:rsidR="00723196" w:rsidRPr="000F25B3">
        <w:rPr>
          <w:rFonts w:ascii="Baskerville" w:hAnsi="Baskerville"/>
          <w:lang w:val="pt-BR"/>
        </w:rPr>
        <w:t xml:space="preserve"> está definida</w:t>
      </w:r>
      <w:r w:rsidRPr="000F25B3">
        <w:rPr>
          <w:rFonts w:ascii="Baskerville" w:hAnsi="Baskerville"/>
          <w:lang w:val="pt-BR"/>
        </w:rPr>
        <w:t xml:space="preserve">: </w:t>
      </w:r>
    </w:p>
    <w:p w14:paraId="0C40E5CA" w14:textId="312C4686" w:rsidR="006C0F36" w:rsidRPr="000F25B3" w:rsidRDefault="000F25B3" w:rsidP="000F25B3">
      <w:pPr>
        <w:pStyle w:val="NormalWeb"/>
        <w:jc w:val="both"/>
        <w:rPr>
          <w:lang w:val="pt-BR"/>
        </w:rPr>
      </w:pPr>
      <w:r w:rsidRPr="000F25B3">
        <w:rPr>
          <w:rFonts w:ascii="TimesNewRomanPSMT" w:hAnsi="TimesNewRomanPSMT"/>
          <w:i/>
          <w:iCs/>
          <w:lang w:val="pt-BR"/>
        </w:rPr>
        <w:t>“Ser uma Universidade de expressão internacional em Ensino, Pesquisa, Extensão e Gestão institucional, abrigo da iniciativa inovadora e cultural, alcançando até 2021 posição de destaque dentre as melhores Instituições de Ensino Superior na América Latina”</w:t>
      </w:r>
      <w:r w:rsidR="006C0F36" w:rsidRPr="000F25B3">
        <w:rPr>
          <w:rFonts w:ascii="Baskerville" w:hAnsi="Baskerville"/>
          <w:i/>
          <w:iCs/>
          <w:lang w:val="pt-BR"/>
        </w:rPr>
        <w:t>.</w:t>
      </w:r>
    </w:p>
    <w:p w14:paraId="5B75332C" w14:textId="3E4F51DF" w:rsidR="000F25B3" w:rsidRPr="000F25B3" w:rsidRDefault="000F25B3" w:rsidP="000F25B3">
      <w:pPr>
        <w:pStyle w:val="NormalWeb"/>
        <w:ind w:left="-567"/>
        <w:rPr>
          <w:lang w:val="pt-BR"/>
        </w:rPr>
      </w:pPr>
      <w:r w:rsidRPr="000F25B3">
        <w:rPr>
          <w:lang w:val="pt-BR"/>
        </w:rPr>
        <w:t>Neste sentido, a visão do Programa, alinha-se com a missão institucional e é definida como:</w:t>
      </w:r>
    </w:p>
    <w:p w14:paraId="39D062CB" w14:textId="487C5FEF" w:rsidR="000F25B3" w:rsidRPr="000F25B3" w:rsidRDefault="000F25B3" w:rsidP="000F25B3">
      <w:pPr>
        <w:pStyle w:val="NormalWeb"/>
        <w:rPr>
          <w:i/>
          <w:iCs/>
          <w:lang w:val="pt-BR"/>
        </w:rPr>
      </w:pPr>
      <w:r w:rsidRPr="000F25B3">
        <w:rPr>
          <w:rFonts w:ascii="TimesNewRomanPSMT" w:hAnsi="TimesNewRomanPSMT"/>
          <w:i/>
          <w:iCs/>
          <w:lang w:val="pt-BR"/>
        </w:rPr>
        <w:t>“</w:t>
      </w:r>
      <w:r w:rsidRPr="000F25B3">
        <w:rPr>
          <w:rFonts w:ascii="TimesNewRomanPSMT" w:hAnsi="TimesNewRomanPSMT"/>
          <w:i/>
          <w:iCs/>
          <w:color w:val="FF0000"/>
          <w:lang w:val="pt-BR"/>
        </w:rPr>
        <w:t>COMPLETAR COM A VISÃO DO PROGRAMA</w:t>
      </w:r>
      <w:r w:rsidRPr="000F25B3">
        <w:rPr>
          <w:rFonts w:ascii="TimesNewRomanPSMT" w:hAnsi="TimesNewRomanPSMT"/>
          <w:i/>
          <w:iCs/>
          <w:lang w:val="pt-BR"/>
        </w:rPr>
        <w:t>”.</w:t>
      </w:r>
    </w:p>
    <w:p w14:paraId="4FE4654F" w14:textId="77777777" w:rsidR="00723196" w:rsidRPr="000F25B3" w:rsidRDefault="00723196" w:rsidP="006C0F36">
      <w:pPr>
        <w:pStyle w:val="NormalWeb"/>
        <w:tabs>
          <w:tab w:val="left" w:pos="1134"/>
          <w:tab w:val="left" w:pos="1418"/>
          <w:tab w:val="left" w:pos="1701"/>
          <w:tab w:val="left" w:pos="10915"/>
          <w:tab w:val="left" w:pos="11057"/>
        </w:tabs>
        <w:spacing w:before="0" w:beforeAutospacing="0" w:after="120" w:afterAutospacing="0" w:line="360" w:lineRule="auto"/>
        <w:ind w:left="-567" w:right="-283" w:firstLine="567"/>
        <w:jc w:val="both"/>
        <w:rPr>
          <w:rFonts w:ascii="Baskerville" w:hAnsi="Baskerville"/>
          <w:lang w:val="pt-BR"/>
        </w:rPr>
      </w:pPr>
    </w:p>
    <w:p w14:paraId="4092AC95" w14:textId="543FF48F" w:rsidR="006C0F36" w:rsidRPr="000F25B3" w:rsidRDefault="006C0F36" w:rsidP="00225D5F">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 xml:space="preserve">Os VALORES </w:t>
      </w:r>
      <w:r w:rsidR="000F25B3" w:rsidRPr="000F25B3">
        <w:rPr>
          <w:rFonts w:ascii="Baskerville" w:hAnsi="Baskerville"/>
          <w:lang w:val="pt-BR"/>
        </w:rPr>
        <w:t xml:space="preserve">e PRINCÍPIOS </w:t>
      </w:r>
      <w:r w:rsidRPr="000F25B3">
        <w:rPr>
          <w:rFonts w:ascii="Baskerville" w:hAnsi="Baskerville"/>
          <w:lang w:val="pt-BR"/>
        </w:rPr>
        <w:t xml:space="preserve">constituem </w:t>
      </w:r>
      <w:r w:rsidR="000F25B3" w:rsidRPr="000F25B3">
        <w:rPr>
          <w:rFonts w:ascii="Baskerville" w:hAnsi="Baskerville"/>
          <w:lang w:val="pt-BR"/>
        </w:rPr>
        <w:t xml:space="preserve">os pensamentos </w:t>
      </w:r>
      <w:r w:rsidRPr="000F25B3">
        <w:rPr>
          <w:rFonts w:ascii="Baskerville" w:hAnsi="Baskerville"/>
          <w:lang w:val="pt-BR"/>
        </w:rPr>
        <w:t>que orient</w:t>
      </w:r>
      <w:r w:rsidR="000F25B3" w:rsidRPr="000F25B3">
        <w:rPr>
          <w:rFonts w:ascii="Baskerville" w:hAnsi="Baskerville"/>
          <w:lang w:val="pt-BR"/>
        </w:rPr>
        <w:t>am</w:t>
      </w:r>
      <w:r w:rsidRPr="000F25B3">
        <w:rPr>
          <w:rFonts w:ascii="Baskerville" w:hAnsi="Baskerville"/>
          <w:lang w:val="pt-BR"/>
        </w:rPr>
        <w:t xml:space="preserve"> as ações do Programa. </w:t>
      </w:r>
      <w:r w:rsidR="000F25B3" w:rsidRPr="000F25B3">
        <w:rPr>
          <w:rFonts w:ascii="Baskerville" w:hAnsi="Baskerville"/>
          <w:lang w:val="pt-BR"/>
        </w:rPr>
        <w:t>O</w:t>
      </w:r>
      <w:r w:rsidRPr="000F25B3">
        <w:rPr>
          <w:rFonts w:ascii="Baskerville" w:hAnsi="Baskerville"/>
          <w:lang w:val="pt-BR"/>
        </w:rPr>
        <w:t>s valores sejam aqueles que orientam o PDI da UF</w:t>
      </w:r>
      <w:r w:rsidR="000F25B3" w:rsidRPr="000F25B3">
        <w:rPr>
          <w:rFonts w:ascii="Baskerville" w:hAnsi="Baskerville"/>
          <w:lang w:val="pt-BR"/>
        </w:rPr>
        <w:t>PR</w:t>
      </w:r>
      <w:r w:rsidRPr="000F25B3">
        <w:rPr>
          <w:rFonts w:ascii="Baskerville" w:hAnsi="Baskerville"/>
          <w:lang w:val="pt-BR"/>
        </w:rPr>
        <w:t xml:space="preserve"> (constantes nas páginas </w:t>
      </w:r>
      <w:r w:rsidR="000F25B3" w:rsidRPr="000F25B3">
        <w:rPr>
          <w:rFonts w:ascii="Baskerville" w:hAnsi="Baskerville"/>
          <w:lang w:val="pt-BR"/>
        </w:rPr>
        <w:t>24</w:t>
      </w:r>
      <w:r w:rsidRPr="000F25B3">
        <w:rPr>
          <w:rFonts w:ascii="Baskerville" w:hAnsi="Baskerville"/>
          <w:lang w:val="pt-BR"/>
        </w:rPr>
        <w:t>-</w:t>
      </w:r>
      <w:r w:rsidR="000F25B3" w:rsidRPr="000F25B3">
        <w:rPr>
          <w:rFonts w:ascii="Baskerville" w:hAnsi="Baskerville"/>
          <w:lang w:val="pt-BR"/>
        </w:rPr>
        <w:t>25</w:t>
      </w:r>
      <w:r w:rsidRPr="000F25B3">
        <w:rPr>
          <w:rFonts w:ascii="Baskerville" w:hAnsi="Baskerville"/>
          <w:lang w:val="pt-BR"/>
        </w:rPr>
        <w:t xml:space="preserve">), </w:t>
      </w:r>
      <w:r w:rsidR="000F25B3" w:rsidRPr="000F25B3">
        <w:rPr>
          <w:rFonts w:ascii="Baskerville" w:hAnsi="Baskerville"/>
          <w:lang w:val="pt-BR"/>
        </w:rPr>
        <w:t xml:space="preserve">constituem os eixos centrais delineados pela instituição aos quase o programa pode expandir estes elementos a considerar </w:t>
      </w:r>
      <w:r w:rsidRPr="000F25B3">
        <w:rPr>
          <w:rFonts w:ascii="Baskerville" w:hAnsi="Baskerville"/>
          <w:lang w:val="pt-BR"/>
        </w:rPr>
        <w:t>sua</w:t>
      </w:r>
      <w:r w:rsidR="000F25B3" w:rsidRPr="000F25B3">
        <w:rPr>
          <w:rFonts w:ascii="Baskerville" w:hAnsi="Baskerville"/>
          <w:lang w:val="pt-BR"/>
        </w:rPr>
        <w:t>s</w:t>
      </w:r>
      <w:r w:rsidRPr="000F25B3">
        <w:rPr>
          <w:rFonts w:ascii="Baskerville" w:hAnsi="Baskerville"/>
          <w:lang w:val="pt-BR"/>
        </w:rPr>
        <w:t xml:space="preserve"> especificidade</w:t>
      </w:r>
      <w:r w:rsidR="000F25B3" w:rsidRPr="000F25B3">
        <w:rPr>
          <w:rFonts w:ascii="Baskerville" w:hAnsi="Baskerville"/>
          <w:lang w:val="pt-BR"/>
        </w:rPr>
        <w:t xml:space="preserve">s e </w:t>
      </w:r>
      <w:r w:rsidRPr="000F25B3">
        <w:rPr>
          <w:rFonts w:ascii="Baskerville" w:hAnsi="Baskerville"/>
          <w:lang w:val="pt-BR"/>
        </w:rPr>
        <w:t>ações.</w:t>
      </w:r>
      <w:r w:rsidR="00225D5F">
        <w:rPr>
          <w:rFonts w:ascii="Baskerville" w:hAnsi="Baskerville"/>
          <w:lang w:val="pt-BR"/>
        </w:rPr>
        <w:t xml:space="preserve"> </w:t>
      </w:r>
      <w:r w:rsidR="000F25B3" w:rsidRPr="000F25B3">
        <w:rPr>
          <w:rFonts w:ascii="Baskerville" w:hAnsi="Baskerville"/>
          <w:lang w:val="pt-BR"/>
        </w:rPr>
        <w:t>O</w:t>
      </w:r>
      <w:r w:rsidRPr="000F25B3">
        <w:rPr>
          <w:rFonts w:ascii="Baskerville" w:hAnsi="Baskerville"/>
          <w:lang w:val="pt-BR"/>
        </w:rPr>
        <w:t xml:space="preserve">s VALORES </w:t>
      </w:r>
      <w:r w:rsidR="000F25B3" w:rsidRPr="000F25B3">
        <w:rPr>
          <w:rFonts w:ascii="Baskerville" w:hAnsi="Baskerville"/>
          <w:lang w:val="pt-BR"/>
        </w:rPr>
        <w:t>d</w:t>
      </w:r>
      <w:r w:rsidRPr="000F25B3">
        <w:rPr>
          <w:rFonts w:ascii="Baskerville" w:hAnsi="Baskerville"/>
          <w:lang w:val="pt-BR"/>
        </w:rPr>
        <w:t>a UF</w:t>
      </w:r>
      <w:r w:rsidR="000F25B3" w:rsidRPr="000F25B3">
        <w:rPr>
          <w:rFonts w:ascii="Baskerville" w:hAnsi="Baskerville"/>
          <w:lang w:val="pt-BR"/>
        </w:rPr>
        <w:t>PR</w:t>
      </w:r>
      <w:r w:rsidRPr="000F25B3">
        <w:rPr>
          <w:rFonts w:ascii="Baskerville" w:hAnsi="Baskerville"/>
          <w:lang w:val="pt-BR"/>
        </w:rPr>
        <w:t>, como definidos no seu PDI</w:t>
      </w:r>
      <w:r w:rsidR="000F25B3" w:rsidRPr="000F25B3">
        <w:rPr>
          <w:rFonts w:ascii="Baskerville" w:hAnsi="Baskerville"/>
          <w:lang w:val="pt-BR"/>
        </w:rPr>
        <w:t>, são</w:t>
      </w:r>
      <w:r w:rsidRPr="000F25B3">
        <w:rPr>
          <w:rFonts w:ascii="Baskerville" w:hAnsi="Baskerville"/>
          <w:lang w:val="pt-BR"/>
        </w:rPr>
        <w:t>:</w:t>
      </w:r>
    </w:p>
    <w:p w14:paraId="2D5D5AFD" w14:textId="2A9496CB" w:rsidR="000F25B3" w:rsidRPr="000F25B3" w:rsidRDefault="000F25B3" w:rsidP="000F25B3">
      <w:pPr>
        <w:pStyle w:val="NormalWeb"/>
        <w:numPr>
          <w:ilvl w:val="0"/>
          <w:numId w:val="34"/>
        </w:numPr>
        <w:rPr>
          <w:lang w:val="pt-BR"/>
        </w:rPr>
      </w:pPr>
      <w:r w:rsidRPr="000F25B3">
        <w:rPr>
          <w:rFonts w:ascii="TimesNewRomanPS" w:hAnsi="TimesNewRomanPS"/>
          <w:b/>
          <w:bCs/>
          <w:lang w:val="pt-BR"/>
        </w:rPr>
        <w:t xml:space="preserve">Ética Pública e Institucional </w:t>
      </w:r>
    </w:p>
    <w:p w14:paraId="1BD06739" w14:textId="5850CFF2" w:rsidR="000F25B3" w:rsidRPr="000F25B3" w:rsidRDefault="000F25B3" w:rsidP="000F25B3">
      <w:pPr>
        <w:pStyle w:val="NormalWeb"/>
        <w:ind w:firstLine="708"/>
        <w:jc w:val="both"/>
        <w:rPr>
          <w:lang w:val="pt-BR"/>
        </w:rPr>
      </w:pPr>
      <w:r w:rsidRPr="000F25B3">
        <w:rPr>
          <w:rFonts w:ascii="TimesNewRomanPSMT" w:hAnsi="TimesNewRomanPSMT"/>
          <w:lang w:val="pt-BR"/>
        </w:rPr>
        <w:t xml:space="preserve">Atuar de maneira ética tanto campo do Ensino, Pesquisa e Extensão universitária, como na promoção de práticas adequadas de gestão e do relacionamento do serviço público federal para com a sociedade. </w:t>
      </w:r>
    </w:p>
    <w:p w14:paraId="2514AE51" w14:textId="36BA579D" w:rsidR="000F25B3" w:rsidRPr="000F25B3" w:rsidRDefault="000F25B3" w:rsidP="000F25B3">
      <w:pPr>
        <w:pStyle w:val="NormalWeb"/>
        <w:numPr>
          <w:ilvl w:val="0"/>
          <w:numId w:val="34"/>
        </w:numPr>
        <w:rPr>
          <w:lang w:val="pt-BR"/>
        </w:rPr>
      </w:pPr>
      <w:r w:rsidRPr="000F25B3">
        <w:rPr>
          <w:rFonts w:ascii="TimesNewRomanPS" w:hAnsi="TimesNewRomanPS"/>
          <w:b/>
          <w:bCs/>
          <w:lang w:val="pt-BR"/>
        </w:rPr>
        <w:t xml:space="preserve">Tradição </w:t>
      </w:r>
    </w:p>
    <w:p w14:paraId="257028E4" w14:textId="790469CC" w:rsidR="000F25B3" w:rsidRPr="000F25B3" w:rsidRDefault="000F25B3" w:rsidP="000F25B3">
      <w:pPr>
        <w:pStyle w:val="NormalWeb"/>
        <w:ind w:firstLine="708"/>
        <w:jc w:val="both"/>
        <w:rPr>
          <w:lang w:val="pt-BR"/>
        </w:rPr>
      </w:pPr>
      <w:r w:rsidRPr="000F25B3">
        <w:rPr>
          <w:rFonts w:ascii="TimesNewRomanPSMT" w:hAnsi="TimesNewRomanPSMT"/>
          <w:lang w:val="pt-BR"/>
        </w:rPr>
        <w:t xml:space="preserve">Desde 1912, uma universidade pública, gratuita e de qualidade, trabalhando pela construção de uma nação soberana. </w:t>
      </w:r>
    </w:p>
    <w:p w14:paraId="5ADD6B49" w14:textId="77777777" w:rsidR="000F25B3" w:rsidRPr="000F25B3" w:rsidRDefault="000F25B3" w:rsidP="000F25B3">
      <w:pPr>
        <w:pStyle w:val="NormalWeb"/>
        <w:numPr>
          <w:ilvl w:val="0"/>
          <w:numId w:val="34"/>
        </w:numPr>
        <w:rPr>
          <w:lang w:val="pt-BR"/>
        </w:rPr>
      </w:pPr>
      <w:r w:rsidRPr="000F25B3">
        <w:rPr>
          <w:rFonts w:ascii="TimesNewRomanPS" w:hAnsi="TimesNewRomanPS"/>
          <w:b/>
          <w:bCs/>
          <w:lang w:val="pt-BR"/>
        </w:rPr>
        <w:t xml:space="preserve">Ensino de Vanguarda </w:t>
      </w:r>
    </w:p>
    <w:p w14:paraId="7B69B768" w14:textId="640D8700" w:rsidR="000F25B3" w:rsidRPr="000F25B3" w:rsidRDefault="000F25B3" w:rsidP="000F25B3">
      <w:pPr>
        <w:pStyle w:val="NormalWeb"/>
        <w:ind w:firstLine="708"/>
        <w:jc w:val="both"/>
        <w:rPr>
          <w:lang w:val="pt-BR"/>
        </w:rPr>
      </w:pPr>
      <w:r w:rsidRPr="000F25B3">
        <w:rPr>
          <w:rFonts w:ascii="TimesNewRomanPSMT" w:hAnsi="TimesNewRomanPSMT"/>
          <w:lang w:val="pt-BR"/>
        </w:rPr>
        <w:t xml:space="preserve">Formar cidadãos e profissionais técnicos com metodologias e tecnologias de ponta. </w:t>
      </w:r>
    </w:p>
    <w:p w14:paraId="21ADF7E2" w14:textId="1F66D33B" w:rsidR="000F25B3" w:rsidRPr="000F25B3" w:rsidRDefault="000F25B3" w:rsidP="000F25B3">
      <w:pPr>
        <w:pStyle w:val="NormalWeb"/>
        <w:numPr>
          <w:ilvl w:val="0"/>
          <w:numId w:val="34"/>
        </w:numPr>
        <w:rPr>
          <w:lang w:val="pt-BR"/>
        </w:rPr>
      </w:pPr>
      <w:r w:rsidRPr="000F25B3">
        <w:rPr>
          <w:rFonts w:ascii="TimesNewRomanPS" w:hAnsi="TimesNewRomanPS"/>
          <w:b/>
          <w:bCs/>
          <w:lang w:val="pt-BR"/>
        </w:rPr>
        <w:t xml:space="preserve">Pesquisa e desenvolvimento </w:t>
      </w:r>
      <w:r w:rsidR="00ED2AC3">
        <w:rPr>
          <w:rFonts w:ascii="TimesNewRomanPS" w:hAnsi="TimesNewRomanPS"/>
          <w:b/>
          <w:bCs/>
          <w:lang w:val="pt-BR"/>
        </w:rPr>
        <w:t>científico-</w:t>
      </w:r>
      <w:r w:rsidRPr="000F25B3">
        <w:rPr>
          <w:rFonts w:ascii="TimesNewRomanPS" w:hAnsi="TimesNewRomanPS"/>
          <w:b/>
          <w:bCs/>
          <w:lang w:val="pt-BR"/>
        </w:rPr>
        <w:t xml:space="preserve">tecnológico </w:t>
      </w:r>
    </w:p>
    <w:p w14:paraId="2A0B708B" w14:textId="53D8C233" w:rsidR="000F25B3" w:rsidRPr="000F25B3" w:rsidRDefault="000F25B3" w:rsidP="000F25B3">
      <w:pPr>
        <w:pStyle w:val="NormalWeb"/>
        <w:ind w:firstLine="708"/>
        <w:jc w:val="both"/>
        <w:rPr>
          <w:lang w:val="pt-BR"/>
        </w:rPr>
      </w:pPr>
      <w:r w:rsidRPr="000F25B3">
        <w:rPr>
          <w:rFonts w:ascii="TimesNewRomanPSMT" w:hAnsi="TimesNewRomanPSMT"/>
          <w:lang w:val="pt-BR"/>
        </w:rPr>
        <w:t xml:space="preserve">Desenvolver pesquisas inovadoras, nas mais diversas áreas do conhecimento, com o propósito de posicionar a ciência brasileira em destaque nacional e internacional. </w:t>
      </w:r>
    </w:p>
    <w:p w14:paraId="145B341B" w14:textId="77777777" w:rsidR="000F25B3" w:rsidRPr="000F25B3" w:rsidRDefault="000F25B3" w:rsidP="000F25B3">
      <w:pPr>
        <w:pStyle w:val="NormalWeb"/>
        <w:numPr>
          <w:ilvl w:val="0"/>
          <w:numId w:val="34"/>
        </w:numPr>
        <w:rPr>
          <w:lang w:val="pt-BR"/>
        </w:rPr>
      </w:pPr>
      <w:r w:rsidRPr="000F25B3">
        <w:rPr>
          <w:rFonts w:ascii="TimesNewRomanPS" w:hAnsi="TimesNewRomanPS"/>
          <w:b/>
          <w:bCs/>
          <w:lang w:val="pt-BR"/>
        </w:rPr>
        <w:t>Responsabilidade social</w:t>
      </w:r>
    </w:p>
    <w:p w14:paraId="394BBBD2" w14:textId="17D8D23E" w:rsidR="000F25B3" w:rsidRPr="000F25B3" w:rsidRDefault="000F25B3" w:rsidP="000F25B3">
      <w:pPr>
        <w:pStyle w:val="NormalWeb"/>
        <w:ind w:firstLine="708"/>
        <w:jc w:val="both"/>
        <w:rPr>
          <w:lang w:val="pt-BR"/>
        </w:rPr>
      </w:pPr>
      <w:r w:rsidRPr="000F25B3">
        <w:rPr>
          <w:rFonts w:ascii="TimesNewRomanPSMT" w:hAnsi="TimesNewRomanPSMT"/>
          <w:lang w:val="pt-BR"/>
        </w:rPr>
        <w:t xml:space="preserve">Estender à comunidade os benefícios criados no ambiente acadêmico na forma de prestação dos serviços meritórios, de forma ética, segura e democrática. </w:t>
      </w:r>
    </w:p>
    <w:p w14:paraId="423240C7" w14:textId="2E337F18" w:rsidR="000F25B3" w:rsidRPr="000F25B3" w:rsidRDefault="000F25B3" w:rsidP="000F25B3">
      <w:pPr>
        <w:pStyle w:val="NormalWeb"/>
        <w:numPr>
          <w:ilvl w:val="0"/>
          <w:numId w:val="34"/>
        </w:numPr>
        <w:rPr>
          <w:lang w:val="pt-BR"/>
        </w:rPr>
      </w:pPr>
      <w:r w:rsidRPr="000F25B3">
        <w:rPr>
          <w:rFonts w:ascii="TimesNewRomanPS" w:hAnsi="TimesNewRomanPS"/>
          <w:b/>
          <w:bCs/>
          <w:lang w:val="pt-BR"/>
        </w:rPr>
        <w:t>Respeito e inclusão</w:t>
      </w:r>
    </w:p>
    <w:p w14:paraId="7663FD1C" w14:textId="78BAA051" w:rsidR="000F25B3" w:rsidRPr="000F25B3" w:rsidRDefault="000F25B3" w:rsidP="000F25B3">
      <w:pPr>
        <w:pStyle w:val="NormalWeb"/>
        <w:ind w:firstLine="708"/>
        <w:jc w:val="both"/>
        <w:rPr>
          <w:lang w:val="pt-BR"/>
        </w:rPr>
      </w:pPr>
      <w:r w:rsidRPr="000F25B3">
        <w:rPr>
          <w:rFonts w:ascii="TimesNewRomanPSMT" w:hAnsi="TimesNewRomanPSMT"/>
          <w:lang w:val="pt-BR"/>
        </w:rPr>
        <w:t xml:space="preserve">Ser uma instituição inclusiva e defensora dos direitos civis e humanos, de todas as instâncias da sociedade organizada, de forma acolhedora e transparente. </w:t>
      </w:r>
    </w:p>
    <w:p w14:paraId="5DE33EA1" w14:textId="228798FF" w:rsidR="000F25B3" w:rsidRPr="000F25B3" w:rsidRDefault="000F25B3" w:rsidP="000F25B3">
      <w:pPr>
        <w:pStyle w:val="NormalWeb"/>
        <w:numPr>
          <w:ilvl w:val="0"/>
          <w:numId w:val="34"/>
        </w:numPr>
        <w:rPr>
          <w:lang w:val="pt-BR"/>
        </w:rPr>
      </w:pPr>
      <w:r w:rsidRPr="000F25B3">
        <w:rPr>
          <w:rFonts w:ascii="TimesNewRomanPS" w:hAnsi="TimesNewRomanPS"/>
          <w:b/>
          <w:bCs/>
          <w:lang w:val="pt-BR"/>
        </w:rPr>
        <w:t>Projeção internacional</w:t>
      </w:r>
    </w:p>
    <w:p w14:paraId="04E35CB7" w14:textId="42E2F097" w:rsidR="000F25B3" w:rsidRPr="000F25B3" w:rsidRDefault="000F25B3" w:rsidP="000F25B3">
      <w:pPr>
        <w:pStyle w:val="NormalWeb"/>
        <w:ind w:firstLine="708"/>
        <w:jc w:val="both"/>
        <w:rPr>
          <w:lang w:val="pt-BR"/>
        </w:rPr>
      </w:pPr>
      <w:r w:rsidRPr="000F25B3">
        <w:rPr>
          <w:rFonts w:ascii="TimesNewRomanPSMT" w:hAnsi="TimesNewRomanPSMT"/>
          <w:lang w:val="pt-BR"/>
        </w:rPr>
        <w:t xml:space="preserve">Colocar os jovens cientistas brasileiros no cenário internacional da ciência e do desenvolvimento tecnológico, tornando-se Instituição de destaque num mundo globalizado. </w:t>
      </w:r>
    </w:p>
    <w:p w14:paraId="77FEE4FB" w14:textId="5E80D86D" w:rsidR="00225D5F" w:rsidRPr="000F25B3" w:rsidRDefault="00225D5F" w:rsidP="00225D5F">
      <w:pPr>
        <w:pStyle w:val="NormalWeb"/>
        <w:rPr>
          <w:i/>
          <w:iCs/>
          <w:lang w:val="pt-BR"/>
        </w:rPr>
      </w:pPr>
      <w:r w:rsidRPr="000F25B3">
        <w:rPr>
          <w:rFonts w:ascii="TimesNewRomanPSMT" w:hAnsi="TimesNewRomanPSMT"/>
          <w:i/>
          <w:iCs/>
          <w:lang w:val="pt-BR"/>
        </w:rPr>
        <w:t>“</w:t>
      </w:r>
      <w:r w:rsidRPr="000F25B3">
        <w:rPr>
          <w:rFonts w:ascii="TimesNewRomanPSMT" w:hAnsi="TimesNewRomanPSMT"/>
          <w:i/>
          <w:iCs/>
          <w:color w:val="FF0000"/>
          <w:lang w:val="pt-BR"/>
        </w:rPr>
        <w:t xml:space="preserve">COMPLETAR </w:t>
      </w:r>
      <w:r>
        <w:rPr>
          <w:rFonts w:ascii="TimesNewRomanPSMT" w:hAnsi="TimesNewRomanPSMT"/>
          <w:i/>
          <w:iCs/>
          <w:color w:val="FF0000"/>
          <w:lang w:val="pt-BR"/>
        </w:rPr>
        <w:t xml:space="preserve">COM OS VALORES </w:t>
      </w:r>
      <w:r w:rsidRPr="000F25B3">
        <w:rPr>
          <w:rFonts w:ascii="TimesNewRomanPSMT" w:hAnsi="TimesNewRomanPSMT"/>
          <w:i/>
          <w:iCs/>
          <w:color w:val="FF0000"/>
          <w:lang w:val="pt-BR"/>
        </w:rPr>
        <w:t>DO PROGRAMA</w:t>
      </w:r>
      <w:r w:rsidRPr="000F25B3">
        <w:rPr>
          <w:rFonts w:ascii="TimesNewRomanPSMT" w:hAnsi="TimesNewRomanPSMT"/>
          <w:i/>
          <w:iCs/>
          <w:lang w:val="pt-BR"/>
        </w:rPr>
        <w:t>”.</w:t>
      </w:r>
    </w:p>
    <w:p w14:paraId="06FC6A30" w14:textId="77777777" w:rsidR="000F25B3" w:rsidRDefault="000F25B3" w:rsidP="000F25B3">
      <w:pPr>
        <w:pStyle w:val="NormalWeb"/>
        <w:tabs>
          <w:tab w:val="left" w:pos="1134"/>
          <w:tab w:val="left" w:pos="1418"/>
          <w:tab w:val="left" w:pos="1701"/>
          <w:tab w:val="left" w:pos="10915"/>
          <w:tab w:val="left" w:pos="11057"/>
        </w:tabs>
        <w:spacing w:before="0" w:beforeAutospacing="0" w:after="120" w:afterAutospacing="0" w:line="360" w:lineRule="auto"/>
        <w:ind w:left="-567" w:right="-283" w:firstLine="567"/>
        <w:jc w:val="both"/>
        <w:rPr>
          <w:rFonts w:ascii="Baskerville" w:hAnsi="Baskerville"/>
          <w:lang w:val="pt-BR"/>
        </w:rPr>
      </w:pPr>
    </w:p>
    <w:p w14:paraId="1C0F746B" w14:textId="6C2949AD" w:rsidR="000F25B3" w:rsidRPr="000F25B3" w:rsidRDefault="000F25B3" w:rsidP="00225D5F">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 xml:space="preserve">Os </w:t>
      </w:r>
      <w:r w:rsidRPr="000F25B3">
        <w:rPr>
          <w:rFonts w:ascii="Baskerville" w:hAnsi="Baskerville"/>
          <w:b/>
          <w:bCs/>
          <w:lang w:val="pt-BR"/>
        </w:rPr>
        <w:t>PRINCÍPIOS</w:t>
      </w:r>
      <w:r w:rsidRPr="000F25B3">
        <w:rPr>
          <w:rFonts w:ascii="Baskerville" w:hAnsi="Baskerville"/>
          <w:lang w:val="pt-BR"/>
        </w:rPr>
        <w:t xml:space="preserve"> da UFPR, como definidos no seu PDI, são:</w:t>
      </w:r>
    </w:p>
    <w:p w14:paraId="627423C0" w14:textId="15BDCAB0" w:rsidR="006C0F36" w:rsidRPr="000F25B3" w:rsidRDefault="006C0F36" w:rsidP="006C0F36">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left="-567" w:right="-283" w:firstLine="567"/>
        <w:rPr>
          <w:rFonts w:ascii="Baskerville" w:hAnsi="Baskerville"/>
          <w:lang w:val="pt-BR"/>
        </w:rPr>
      </w:pPr>
    </w:p>
    <w:p w14:paraId="068EC52A" w14:textId="77777777" w:rsidR="000F25B3" w:rsidRPr="000F25B3" w:rsidRDefault="000F25B3" w:rsidP="000F25B3">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left="-567" w:right="-283" w:firstLine="567"/>
        <w:rPr>
          <w:rFonts w:ascii="Baskerville" w:hAnsi="Baskerville"/>
          <w:lang w:val="pt-BR"/>
        </w:rPr>
      </w:pPr>
      <w:r w:rsidRPr="000F25B3">
        <w:rPr>
          <w:rFonts w:ascii="Baskerville" w:hAnsi="Baskerville"/>
          <w:lang w:val="pt-BR"/>
        </w:rPr>
        <w:t>Ser, ter e promover:</w:t>
      </w:r>
    </w:p>
    <w:p w14:paraId="5738BEA9" w14:textId="77777777" w:rsidR="000F25B3" w:rsidRPr="000F25B3" w:rsidRDefault="000F25B3" w:rsidP="000F25B3">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left="-567" w:right="-283" w:firstLine="567"/>
        <w:rPr>
          <w:rFonts w:ascii="Baskerville" w:hAnsi="Baskerville"/>
          <w:lang w:val="pt-BR"/>
        </w:rPr>
      </w:pPr>
    </w:p>
    <w:p w14:paraId="2E2E7E80" w14:textId="7A0B5C1C" w:rsidR="000F25B3" w:rsidRPr="000F25B3" w:rsidRDefault="000F25B3" w:rsidP="000F25B3">
      <w:pPr>
        <w:pStyle w:val="PargrafodaList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right="-283"/>
        <w:rPr>
          <w:rFonts w:ascii="Baskerville" w:hAnsi="Baskerville"/>
          <w:lang w:val="pt-BR"/>
        </w:rPr>
      </w:pPr>
      <w:r w:rsidRPr="000F25B3">
        <w:rPr>
          <w:rFonts w:ascii="Baskerville" w:hAnsi="Baskerville"/>
          <w:lang w:val="pt-BR"/>
        </w:rPr>
        <w:t xml:space="preserve">A </w:t>
      </w:r>
      <w:r>
        <w:rPr>
          <w:rFonts w:ascii="Baskerville" w:hAnsi="Baskerville"/>
          <w:lang w:val="pt-BR"/>
        </w:rPr>
        <w:t>in</w:t>
      </w:r>
      <w:r w:rsidRPr="000F25B3">
        <w:rPr>
          <w:rFonts w:ascii="Baskerville" w:hAnsi="Baskerville"/>
          <w:lang w:val="pt-BR"/>
        </w:rPr>
        <w:t>dissociabilidade do ensino, da pesquisa e da extensão no âmbito Universitário;</w:t>
      </w:r>
    </w:p>
    <w:p w14:paraId="48B7CEB7" w14:textId="2DE5DFEB" w:rsidR="000F25B3" w:rsidRPr="000F25B3" w:rsidRDefault="00390EC9" w:rsidP="000F25B3">
      <w:pPr>
        <w:pStyle w:val="PargrafodaList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right="-283"/>
        <w:rPr>
          <w:rFonts w:ascii="Baskerville" w:hAnsi="Baskerville"/>
          <w:lang w:val="pt-BR"/>
        </w:rPr>
      </w:pPr>
      <w:r>
        <w:rPr>
          <w:rFonts w:ascii="Baskerville" w:hAnsi="Baskerville"/>
          <w:lang w:val="pt-BR"/>
        </w:rPr>
        <w:t>A</w:t>
      </w:r>
      <w:r w:rsidR="000F25B3" w:rsidRPr="000F25B3">
        <w:rPr>
          <w:rFonts w:ascii="Baskerville" w:hAnsi="Baskerville"/>
          <w:lang w:val="pt-BR"/>
        </w:rPr>
        <w:t>cesso isonômico ao ensino público, gratuito e de qualidade;</w:t>
      </w:r>
    </w:p>
    <w:p w14:paraId="4E8210A1" w14:textId="5C0B003B" w:rsidR="000F25B3" w:rsidRPr="000F25B3" w:rsidRDefault="000F25B3" w:rsidP="000F25B3">
      <w:pPr>
        <w:pStyle w:val="PargrafodaList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right="-283"/>
        <w:rPr>
          <w:rFonts w:ascii="Baskerville" w:hAnsi="Baskerville"/>
          <w:lang w:val="pt-BR"/>
        </w:rPr>
      </w:pPr>
      <w:r w:rsidRPr="000F25B3">
        <w:rPr>
          <w:rFonts w:ascii="Baskerville" w:hAnsi="Baskerville"/>
          <w:lang w:val="pt-BR"/>
        </w:rPr>
        <w:t>Ambiente pluralista, onde o debate público é instrumento da convivência democrática;</w:t>
      </w:r>
    </w:p>
    <w:p w14:paraId="6EC4DBA2" w14:textId="1168337F" w:rsidR="000F25B3" w:rsidRPr="000F25B3" w:rsidRDefault="000F25B3" w:rsidP="000F25B3">
      <w:pPr>
        <w:pStyle w:val="PargrafodaList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right="-283"/>
        <w:rPr>
          <w:rFonts w:ascii="Baskerville" w:hAnsi="Baskerville"/>
          <w:lang w:val="pt-BR"/>
        </w:rPr>
      </w:pPr>
      <w:r w:rsidRPr="000F25B3">
        <w:rPr>
          <w:rFonts w:ascii="Baskerville" w:hAnsi="Baskerville"/>
          <w:lang w:val="pt-BR"/>
        </w:rPr>
        <w:t>Preservação e disseminação da cultura brasileira;</w:t>
      </w:r>
    </w:p>
    <w:p w14:paraId="112ACC51" w14:textId="59A2DAE2" w:rsidR="000F25B3" w:rsidRPr="000F25B3" w:rsidRDefault="00390EC9" w:rsidP="000F25B3">
      <w:pPr>
        <w:pStyle w:val="PargrafodaList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right="-283"/>
        <w:rPr>
          <w:rFonts w:ascii="Baskerville" w:hAnsi="Baskerville"/>
          <w:lang w:val="pt-BR"/>
        </w:rPr>
      </w:pPr>
      <w:r>
        <w:rPr>
          <w:rFonts w:ascii="Baskerville" w:hAnsi="Baskerville"/>
          <w:lang w:val="pt-BR"/>
        </w:rPr>
        <w:t>C</w:t>
      </w:r>
      <w:r w:rsidR="000F25B3" w:rsidRPr="000F25B3">
        <w:rPr>
          <w:rFonts w:ascii="Baskerville" w:hAnsi="Baskerville"/>
          <w:lang w:val="pt-BR"/>
        </w:rPr>
        <w:t>ompromisso institucional com a comunidade;</w:t>
      </w:r>
    </w:p>
    <w:p w14:paraId="31ECF9A5" w14:textId="5CB58B6E" w:rsidR="000F25B3" w:rsidRPr="000F25B3" w:rsidRDefault="000F25B3" w:rsidP="000F25B3">
      <w:pPr>
        <w:pStyle w:val="PargrafodaList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right="-283"/>
        <w:rPr>
          <w:rFonts w:ascii="Baskerville" w:hAnsi="Baskerville"/>
          <w:lang w:val="pt-BR"/>
        </w:rPr>
      </w:pPr>
      <w:r w:rsidRPr="000F25B3">
        <w:rPr>
          <w:rFonts w:ascii="Baskerville" w:hAnsi="Baskerville"/>
          <w:lang w:val="pt-BR"/>
        </w:rPr>
        <w:t>A efetividade nos resultados institucionais, enquanto órgão público;</w:t>
      </w:r>
    </w:p>
    <w:p w14:paraId="6B320DF3" w14:textId="59916C00" w:rsidR="000F25B3" w:rsidRPr="000F25B3" w:rsidRDefault="000F25B3" w:rsidP="000F25B3">
      <w:pPr>
        <w:pStyle w:val="PargrafodaList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right="-283"/>
        <w:rPr>
          <w:rFonts w:ascii="Baskerville" w:hAnsi="Baskerville"/>
          <w:lang w:val="pt-BR"/>
        </w:rPr>
      </w:pPr>
      <w:r w:rsidRPr="000F25B3">
        <w:rPr>
          <w:rFonts w:ascii="Baskerville" w:hAnsi="Baskerville"/>
          <w:lang w:val="pt-BR"/>
        </w:rPr>
        <w:t>A cultura de planejamento e avaliação contínua da vida universitária;</w:t>
      </w:r>
    </w:p>
    <w:p w14:paraId="7A4E0967" w14:textId="4FFC8217" w:rsidR="000F25B3" w:rsidRPr="000F25B3" w:rsidRDefault="000F25B3" w:rsidP="000F25B3">
      <w:pPr>
        <w:pStyle w:val="PargrafodaList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right="-283"/>
        <w:rPr>
          <w:rFonts w:ascii="Baskerville" w:hAnsi="Baskerville"/>
          <w:lang w:val="pt-BR"/>
        </w:rPr>
      </w:pPr>
      <w:r w:rsidRPr="000F25B3">
        <w:rPr>
          <w:rFonts w:ascii="Baskerville" w:hAnsi="Baskerville"/>
          <w:lang w:val="pt-BR"/>
        </w:rPr>
        <w:t>Lócus de construção do saber e da disseminação do conhecimento, livre, democrático, ético e sustentável;</w:t>
      </w:r>
    </w:p>
    <w:p w14:paraId="1ECBA470" w14:textId="179C1215" w:rsidR="000F25B3" w:rsidRPr="000F25B3" w:rsidRDefault="000F25B3" w:rsidP="000F25B3">
      <w:pPr>
        <w:pStyle w:val="PargrafodaList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right="-283"/>
        <w:rPr>
          <w:rFonts w:ascii="Baskerville" w:hAnsi="Baskerville"/>
          <w:lang w:val="pt-BR"/>
        </w:rPr>
      </w:pPr>
      <w:r w:rsidRPr="000F25B3">
        <w:rPr>
          <w:rFonts w:ascii="Baskerville" w:hAnsi="Baskerville"/>
          <w:lang w:val="pt-BR"/>
        </w:rPr>
        <w:t>Ambiente com níveis de excelência em qualidade de vida acadêmica e de trabalho;</w:t>
      </w:r>
    </w:p>
    <w:p w14:paraId="05702572" w14:textId="12F138ED" w:rsidR="000F25B3" w:rsidRPr="000F25B3" w:rsidRDefault="000F25B3" w:rsidP="000F25B3">
      <w:pPr>
        <w:pStyle w:val="PargrafodaList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right="-283"/>
        <w:rPr>
          <w:rFonts w:ascii="Baskerville" w:hAnsi="Baskerville"/>
          <w:lang w:val="pt-BR"/>
        </w:rPr>
      </w:pPr>
      <w:r w:rsidRPr="000F25B3">
        <w:rPr>
          <w:rFonts w:ascii="Baskerville" w:hAnsi="Baskerville"/>
          <w:lang w:val="pt-BR"/>
        </w:rPr>
        <w:t>A administração do bem público de modo democrático, transparente, efetivo e isonômico;</w:t>
      </w:r>
    </w:p>
    <w:p w14:paraId="261EE8B3" w14:textId="77777777" w:rsidR="000F25B3" w:rsidRPr="000F25B3" w:rsidRDefault="000F25B3" w:rsidP="000F25B3">
      <w:pPr>
        <w:pStyle w:val="PargrafodaList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right="-283"/>
        <w:rPr>
          <w:rFonts w:ascii="Baskerville" w:hAnsi="Baskerville"/>
          <w:lang w:val="pt-BR"/>
        </w:rPr>
      </w:pPr>
      <w:r w:rsidRPr="000F25B3">
        <w:rPr>
          <w:rFonts w:ascii="Baskerville" w:hAnsi="Baskerville"/>
          <w:lang w:val="pt-BR"/>
        </w:rPr>
        <w:t>Fonte de incentivo à evolução da cultura institucional, para que siga ao encontro dos anseios da sociedade e da comunidade acadêmica;</w:t>
      </w:r>
    </w:p>
    <w:p w14:paraId="3A594834" w14:textId="6103D248" w:rsidR="000F25B3" w:rsidRPr="000F25B3" w:rsidRDefault="000F25B3" w:rsidP="000F25B3">
      <w:pPr>
        <w:pStyle w:val="PargrafodaList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right="-283"/>
        <w:rPr>
          <w:rFonts w:ascii="Baskerville" w:hAnsi="Baskerville"/>
          <w:lang w:val="pt-BR"/>
        </w:rPr>
      </w:pPr>
      <w:r w:rsidRPr="000F25B3">
        <w:rPr>
          <w:rFonts w:ascii="Baskerville" w:hAnsi="Baskerville"/>
          <w:lang w:val="pt-BR"/>
        </w:rPr>
        <w:t>Formadora de profissionais cidadãos, formadores de opinião e pensamento crítico, inseridos nos propósitos comunitários e sociais;</w:t>
      </w:r>
    </w:p>
    <w:p w14:paraId="0E33B8CD" w14:textId="6AA6F38A" w:rsidR="000F25B3" w:rsidRPr="000F25B3" w:rsidRDefault="000F25B3" w:rsidP="000F25B3">
      <w:pPr>
        <w:pStyle w:val="PargrafodaList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right="-283"/>
        <w:rPr>
          <w:rFonts w:ascii="Baskerville" w:hAnsi="Baskerville"/>
          <w:lang w:val="pt-BR"/>
        </w:rPr>
      </w:pPr>
      <w:r w:rsidRPr="000F25B3">
        <w:rPr>
          <w:rFonts w:ascii="Baskerville" w:hAnsi="Baskerville"/>
          <w:lang w:val="pt-BR"/>
        </w:rPr>
        <w:t>Catalisar o debate de políticas públicas inovadoras;</w:t>
      </w:r>
    </w:p>
    <w:p w14:paraId="71455601" w14:textId="21D9D7BE" w:rsidR="000F25B3" w:rsidRPr="000F25B3" w:rsidRDefault="000F25B3" w:rsidP="000F25B3">
      <w:pPr>
        <w:pStyle w:val="PargrafodaList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right="-283"/>
        <w:rPr>
          <w:rFonts w:ascii="Baskerville" w:hAnsi="Baskerville"/>
          <w:lang w:val="pt-BR"/>
        </w:rPr>
      </w:pPr>
      <w:r w:rsidRPr="000F25B3">
        <w:rPr>
          <w:rFonts w:ascii="Baskerville" w:hAnsi="Baskerville"/>
          <w:lang w:val="pt-BR"/>
        </w:rPr>
        <w:t>Ambiente pluralista democrático e seguro, para a inclusão e manifestação das minorias;</w:t>
      </w:r>
    </w:p>
    <w:p w14:paraId="26F4F5D4" w14:textId="3D364900" w:rsidR="000F25B3" w:rsidRPr="000F25B3" w:rsidRDefault="000F25B3" w:rsidP="000F25B3">
      <w:pPr>
        <w:pStyle w:val="PargrafodaList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right="-283"/>
        <w:rPr>
          <w:rFonts w:ascii="Baskerville" w:hAnsi="Baskerville"/>
          <w:lang w:val="pt-BR"/>
        </w:rPr>
      </w:pPr>
      <w:r w:rsidRPr="000F25B3">
        <w:rPr>
          <w:rFonts w:ascii="Baskerville" w:hAnsi="Baskerville"/>
          <w:lang w:val="pt-BR"/>
        </w:rPr>
        <w:t>Respeito e responsabilidade no manejo e aplicação dos recursos institucionais e naturais.</w:t>
      </w:r>
    </w:p>
    <w:p w14:paraId="4FB11869" w14:textId="734A9015" w:rsidR="000F25B3" w:rsidRPr="000F25B3" w:rsidRDefault="000F25B3" w:rsidP="000F25B3">
      <w:pPr>
        <w:pStyle w:val="PargrafodaLista"/>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right="-283"/>
        <w:rPr>
          <w:rFonts w:ascii="Baskerville" w:hAnsi="Baskerville"/>
          <w:color w:val="FF0000"/>
          <w:lang w:val="pt-BR"/>
        </w:rPr>
      </w:pPr>
      <w:r w:rsidRPr="000F25B3">
        <w:rPr>
          <w:rFonts w:ascii="Baskerville" w:hAnsi="Baskerville"/>
          <w:color w:val="FF0000"/>
          <w:lang w:val="pt-BR"/>
        </w:rPr>
        <w:t xml:space="preserve">EXPANDIR </w:t>
      </w:r>
      <w:r w:rsidR="00225D5F">
        <w:rPr>
          <w:rFonts w:ascii="Baskerville" w:hAnsi="Baskerville"/>
          <w:color w:val="FF0000"/>
          <w:lang w:val="pt-BR"/>
        </w:rPr>
        <w:t xml:space="preserve">E COMPLETAR </w:t>
      </w:r>
      <w:r w:rsidRPr="000F25B3">
        <w:rPr>
          <w:rFonts w:ascii="Baskerville" w:hAnsi="Baskerville"/>
          <w:color w:val="FF0000"/>
          <w:lang w:val="pt-BR"/>
        </w:rPr>
        <w:t>DE ACORDO COM AS NECESSIDADES DO PPG E CARACTRÍSTICAS E ESPECIDFICIDADES DA ÁREA</w:t>
      </w:r>
    </w:p>
    <w:p w14:paraId="24FA0194" w14:textId="77777777" w:rsidR="000F25B3" w:rsidRPr="000F25B3" w:rsidRDefault="000F25B3" w:rsidP="000F25B3">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left="-567" w:right="-283"/>
        <w:rPr>
          <w:rFonts w:ascii="Baskerville" w:hAnsi="Baskerville"/>
          <w:b/>
          <w:bCs/>
          <w:color w:val="002060"/>
          <w:sz w:val="28"/>
          <w:szCs w:val="28"/>
          <w:lang w:val="pt-BR"/>
        </w:rPr>
      </w:pPr>
    </w:p>
    <w:p w14:paraId="1C8C5E62" w14:textId="208EE528" w:rsidR="006C0F36" w:rsidRPr="000F25B3" w:rsidRDefault="006C0F36" w:rsidP="000F25B3">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 w:val="left" w:pos="1701"/>
          <w:tab w:val="left" w:pos="10915"/>
          <w:tab w:val="left" w:pos="11057"/>
        </w:tabs>
        <w:autoSpaceDE w:val="0"/>
        <w:autoSpaceDN w:val="0"/>
        <w:adjustRightInd w:val="0"/>
        <w:ind w:left="-567" w:right="-283"/>
        <w:rPr>
          <w:rFonts w:ascii="Baskerville" w:hAnsi="Baskerville"/>
          <w:lang w:val="pt-BR"/>
        </w:rPr>
      </w:pPr>
      <w:r w:rsidRPr="000F25B3">
        <w:rPr>
          <w:rFonts w:ascii="Baskerville" w:hAnsi="Baskerville"/>
          <w:b/>
          <w:bCs/>
          <w:color w:val="002060"/>
          <w:sz w:val="28"/>
          <w:szCs w:val="28"/>
          <w:lang w:val="pt-BR"/>
        </w:rPr>
        <w:t>E</w:t>
      </w:r>
      <w:r w:rsidR="000F25B3" w:rsidRPr="000F25B3">
        <w:rPr>
          <w:rFonts w:ascii="Baskerville" w:hAnsi="Baskerville"/>
          <w:b/>
          <w:bCs/>
          <w:color w:val="002060"/>
          <w:sz w:val="28"/>
          <w:szCs w:val="28"/>
          <w:lang w:val="pt-BR"/>
        </w:rPr>
        <w:t>TAPA</w:t>
      </w:r>
      <w:r w:rsidRPr="000F25B3">
        <w:rPr>
          <w:rFonts w:ascii="Baskerville" w:hAnsi="Baskerville"/>
          <w:b/>
          <w:bCs/>
          <w:color w:val="002060"/>
          <w:sz w:val="28"/>
          <w:szCs w:val="28"/>
          <w:lang w:val="pt-BR"/>
        </w:rPr>
        <w:t xml:space="preserve"> 3 – Diagnóstico Organizacional: </w:t>
      </w:r>
    </w:p>
    <w:p w14:paraId="500DA314" w14:textId="77777777" w:rsidR="006C0F36" w:rsidRPr="000F25B3" w:rsidRDefault="006C0F36" w:rsidP="006C0F36">
      <w:pPr>
        <w:pStyle w:val="NormalWeb"/>
        <w:tabs>
          <w:tab w:val="left" w:pos="1134"/>
          <w:tab w:val="left" w:pos="1418"/>
          <w:tab w:val="left" w:pos="1701"/>
          <w:tab w:val="left" w:pos="10915"/>
          <w:tab w:val="left" w:pos="11057"/>
        </w:tabs>
        <w:spacing w:before="0" w:beforeAutospacing="0" w:after="120" w:afterAutospacing="0"/>
        <w:ind w:left="-567" w:right="-283" w:firstLine="567"/>
        <w:jc w:val="both"/>
        <w:rPr>
          <w:rFonts w:ascii="Baskerville" w:hAnsi="Baskerville"/>
          <w:lang w:val="pt-BR"/>
        </w:rPr>
      </w:pPr>
    </w:p>
    <w:p w14:paraId="36360910" w14:textId="0E8670AA" w:rsidR="006C0F36" w:rsidRDefault="000F25B3" w:rsidP="0079472C">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Pr>
          <w:rFonts w:ascii="Baskerville" w:hAnsi="Baskerville"/>
          <w:lang w:val="pt-BR"/>
        </w:rPr>
        <w:t xml:space="preserve">O diagnóstico organizacional assume um papel central no processo pela necessidade de identificar o estado da arte do Programa de pós-graduação a fim de identificar as virtudes e os pontos críticos do programa a fim de estabelecer a melhor forma de gerenciar </w:t>
      </w:r>
      <w:r w:rsidR="0079472C">
        <w:rPr>
          <w:rFonts w:ascii="Baskerville" w:hAnsi="Baskerville"/>
          <w:lang w:val="pt-BR"/>
        </w:rPr>
        <w:t>suas decisões. Nesta perspectiva, a auto</w:t>
      </w:r>
      <w:r w:rsidR="00225D5F">
        <w:rPr>
          <w:rFonts w:ascii="Baskerville" w:hAnsi="Baskerville"/>
          <w:lang w:val="pt-BR"/>
        </w:rPr>
        <w:t xml:space="preserve"> </w:t>
      </w:r>
      <w:r w:rsidR="0079472C">
        <w:rPr>
          <w:rFonts w:ascii="Baskerville" w:hAnsi="Baskerville"/>
          <w:lang w:val="pt-BR"/>
        </w:rPr>
        <w:t xml:space="preserve">avaliação e a revisão sistemática dos indicadores são essenciais para </w:t>
      </w:r>
      <w:r w:rsidR="006C0F36" w:rsidRPr="000F25B3">
        <w:rPr>
          <w:rFonts w:ascii="Baskerville" w:hAnsi="Baskerville"/>
          <w:lang w:val="pt-BR"/>
        </w:rPr>
        <w:t>dispor</w:t>
      </w:r>
      <w:r w:rsidR="0079472C">
        <w:rPr>
          <w:rFonts w:ascii="Baskerville" w:hAnsi="Baskerville"/>
          <w:lang w:val="pt-BR"/>
        </w:rPr>
        <w:t xml:space="preserve"> sobre os </w:t>
      </w:r>
      <w:r w:rsidR="006C0F36" w:rsidRPr="000F25B3">
        <w:rPr>
          <w:rFonts w:ascii="Baskerville" w:hAnsi="Baskerville"/>
          <w:lang w:val="pt-BR"/>
        </w:rPr>
        <w:t>pontos de partida</w:t>
      </w:r>
      <w:r w:rsidR="0079472C">
        <w:rPr>
          <w:rFonts w:ascii="Baskerville" w:hAnsi="Baskerville"/>
          <w:lang w:val="pt-BR"/>
        </w:rPr>
        <w:t xml:space="preserve"> do programa</w:t>
      </w:r>
      <w:r w:rsidR="006C0F36" w:rsidRPr="000F25B3">
        <w:rPr>
          <w:rFonts w:ascii="Baskerville" w:hAnsi="Baskerville"/>
          <w:lang w:val="pt-BR"/>
        </w:rPr>
        <w:t xml:space="preserve">. </w:t>
      </w:r>
      <w:r w:rsidR="0079472C">
        <w:rPr>
          <w:rFonts w:ascii="Baskerville" w:hAnsi="Baskerville"/>
          <w:lang w:val="pt-BR"/>
        </w:rPr>
        <w:t xml:space="preserve">O claro estabelecimento dos pontos de partida encontra abrigo nos relatórios de avaliação da CAPES e dos processos internos que permitem que vários indicadores sejam obtidos em um conjunto de perspectivas integradoras da pós-graduação. Os relatórios de avaliação contemplam </w:t>
      </w:r>
      <w:r w:rsidR="006C0F36" w:rsidRPr="000F25B3">
        <w:rPr>
          <w:rFonts w:ascii="Baskerville" w:hAnsi="Baskerville"/>
          <w:lang w:val="pt-BR"/>
        </w:rPr>
        <w:t xml:space="preserve">elementos importantes, embora não </w:t>
      </w:r>
      <w:r w:rsidR="0079472C">
        <w:rPr>
          <w:rFonts w:ascii="Baskerville" w:hAnsi="Baskerville"/>
          <w:lang w:val="pt-BR"/>
        </w:rPr>
        <w:t>sejam</w:t>
      </w:r>
      <w:r w:rsidR="006C0F36" w:rsidRPr="000F25B3">
        <w:rPr>
          <w:rFonts w:ascii="Baskerville" w:hAnsi="Baskerville"/>
          <w:lang w:val="pt-BR"/>
        </w:rPr>
        <w:t xml:space="preserve"> uniforme</w:t>
      </w:r>
      <w:r w:rsidR="0079472C">
        <w:rPr>
          <w:rFonts w:ascii="Baskerville" w:hAnsi="Baskerville"/>
          <w:lang w:val="pt-BR"/>
        </w:rPr>
        <w:t>s e reflitam períodos relativamente longos em que vários indicadores podem ter passado por mudanças expressivas. Ademais, existem diferenças importantes entre as comissões que avaliam os programas e elaboram tais relatórios. Por outro lado, as mudanças na perspectiva multidimensional não desacreditam nos documentos anteriores de avaliação, mas suscitam a reflexão sobre outros paradigmas e indicadores de desempenho do programa. Nesta ótica, a UFPR conta com um sistema interno de indicadores que permite o acesso imediato e atualizado sobre os principais elementos centrais relativos a seu desempenho. Destarte, t</w:t>
      </w:r>
      <w:r w:rsidR="006C0F36" w:rsidRPr="000F25B3">
        <w:rPr>
          <w:rFonts w:ascii="Baskerville" w:hAnsi="Baskerville"/>
          <w:lang w:val="pt-BR"/>
        </w:rPr>
        <w:t>al diagnóstico deverá ser submetido ao conjunto do Programa que validará e dará forma final aos pontos fortes e fracos do Programa.</w:t>
      </w:r>
    </w:p>
    <w:p w14:paraId="2AFF4156" w14:textId="77777777" w:rsidR="0079472C" w:rsidRPr="000F25B3" w:rsidRDefault="0079472C" w:rsidP="0079472C">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p>
    <w:p w14:paraId="520679A3" w14:textId="2A86B460" w:rsidR="006C0F36" w:rsidRDefault="006C0F36" w:rsidP="0079472C">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 xml:space="preserve">Para facilitar a condução desta etapa, </w:t>
      </w:r>
      <w:r w:rsidR="0079472C">
        <w:rPr>
          <w:rFonts w:ascii="Baskerville" w:hAnsi="Baskerville"/>
          <w:lang w:val="pt-BR"/>
        </w:rPr>
        <w:t xml:space="preserve">o programa aplicará </w:t>
      </w:r>
      <w:r w:rsidRPr="000F25B3">
        <w:rPr>
          <w:rFonts w:ascii="Baskerville" w:hAnsi="Baskerville"/>
          <w:lang w:val="pt-BR"/>
        </w:rPr>
        <w:t>um formulário estrutura</w:t>
      </w:r>
      <w:r w:rsidR="0079472C">
        <w:rPr>
          <w:rFonts w:ascii="Baskerville" w:hAnsi="Baskerville"/>
          <w:lang w:val="pt-BR"/>
        </w:rPr>
        <w:t xml:space="preserve">do a partir de </w:t>
      </w:r>
      <w:r w:rsidRPr="000F25B3">
        <w:rPr>
          <w:rFonts w:ascii="Baskerville" w:hAnsi="Baskerville"/>
          <w:lang w:val="pt-BR"/>
        </w:rPr>
        <w:t xml:space="preserve">uma matriz </w:t>
      </w:r>
      <w:r w:rsidR="0079472C">
        <w:rPr>
          <w:rFonts w:ascii="Baskerville" w:hAnsi="Baskerville"/>
          <w:lang w:val="pt-BR"/>
        </w:rPr>
        <w:t xml:space="preserve">baseada no modelo referencial </w:t>
      </w:r>
      <w:r w:rsidRPr="000F25B3">
        <w:rPr>
          <w:rFonts w:ascii="Baskerville" w:hAnsi="Baskerville"/>
          <w:lang w:val="pt-BR"/>
        </w:rPr>
        <w:t xml:space="preserve">de avaliação </w:t>
      </w:r>
      <w:r w:rsidR="0079472C">
        <w:rPr>
          <w:rFonts w:ascii="Baskerville" w:hAnsi="Baskerville"/>
          <w:lang w:val="pt-BR"/>
        </w:rPr>
        <w:t xml:space="preserve">da CAPES (Figura 2), a fim de </w:t>
      </w:r>
      <w:r w:rsidRPr="000F25B3">
        <w:rPr>
          <w:rFonts w:ascii="Baskerville" w:hAnsi="Baskerville"/>
          <w:lang w:val="pt-BR"/>
        </w:rPr>
        <w:t>identificar pontos fortes</w:t>
      </w:r>
      <w:r w:rsidR="0079472C">
        <w:rPr>
          <w:rFonts w:ascii="Baskerville" w:hAnsi="Baskerville"/>
          <w:lang w:val="pt-BR"/>
        </w:rPr>
        <w:t xml:space="preserve"> e </w:t>
      </w:r>
      <w:r w:rsidRPr="000F25B3">
        <w:rPr>
          <w:rFonts w:ascii="Baskerville" w:hAnsi="Baskerville"/>
          <w:lang w:val="pt-BR"/>
        </w:rPr>
        <w:t>fracos</w:t>
      </w:r>
      <w:r w:rsidR="0079472C">
        <w:rPr>
          <w:rFonts w:ascii="Baskerville" w:hAnsi="Baskerville"/>
          <w:lang w:val="pt-BR"/>
        </w:rPr>
        <w:t>, bem como as ações necessárias para sustentar e/ou modificar estas realidades</w:t>
      </w:r>
      <w:r w:rsidRPr="000F25B3">
        <w:rPr>
          <w:rFonts w:ascii="Baskerville" w:hAnsi="Baskerville"/>
          <w:lang w:val="pt-BR"/>
        </w:rPr>
        <w:t>:</w:t>
      </w:r>
    </w:p>
    <w:p w14:paraId="0CC2A07E" w14:textId="77777777" w:rsidR="00A17642" w:rsidRPr="000F25B3" w:rsidRDefault="00A17642" w:rsidP="0079472C">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p>
    <w:p w14:paraId="5D753F59" w14:textId="6126F2B4" w:rsidR="006C0F36" w:rsidRPr="00A17642" w:rsidRDefault="00D02077" w:rsidP="00D02077">
      <w:pPr>
        <w:pStyle w:val="NormalWeb"/>
        <w:tabs>
          <w:tab w:val="left" w:pos="1134"/>
          <w:tab w:val="left" w:pos="1418"/>
          <w:tab w:val="left" w:pos="1701"/>
          <w:tab w:val="left" w:pos="10915"/>
          <w:tab w:val="left" w:pos="11057"/>
        </w:tabs>
        <w:ind w:left="-567" w:right="-283"/>
        <w:jc w:val="center"/>
        <w:rPr>
          <w:rFonts w:ascii="Baskerville" w:hAnsi="Baskerville"/>
          <w:lang/>
        </w:rPr>
      </w:pPr>
      <w:r w:rsidRPr="00D02077">
        <w:rPr>
          <w:rFonts w:ascii="Baskerville" w:hAnsi="Baskerville"/>
          <w:noProof/>
          <w:lang/>
        </w:rPr>
        <w:drawing>
          <wp:inline distT="0" distB="0" distL="0" distR="0" wp14:anchorId="2E39D01D" wp14:editId="1E88EB26">
            <wp:extent cx="5970437" cy="33584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82284" cy="3365162"/>
                    </a:xfrm>
                    <a:prstGeom prst="rect">
                      <a:avLst/>
                    </a:prstGeom>
                  </pic:spPr>
                </pic:pic>
              </a:graphicData>
            </a:graphic>
          </wp:inline>
        </w:drawing>
      </w:r>
    </w:p>
    <w:p w14:paraId="760C3111" w14:textId="6C4F4318" w:rsidR="006C0F36" w:rsidRPr="000F25B3" w:rsidRDefault="006C0F36" w:rsidP="006C0F36">
      <w:pPr>
        <w:pStyle w:val="NormalWeb"/>
        <w:tabs>
          <w:tab w:val="left" w:pos="1134"/>
          <w:tab w:val="left" w:pos="1418"/>
          <w:tab w:val="left" w:pos="1701"/>
          <w:tab w:val="left" w:pos="10915"/>
          <w:tab w:val="left" w:pos="11057"/>
        </w:tabs>
        <w:ind w:left="-567" w:right="-283"/>
        <w:rPr>
          <w:rFonts w:ascii="Baskerville" w:hAnsi="Baskerville"/>
          <w:sz w:val="20"/>
          <w:szCs w:val="20"/>
          <w:lang w:val="pt-BR"/>
        </w:rPr>
      </w:pPr>
      <w:r w:rsidRPr="000F25B3">
        <w:rPr>
          <w:rFonts w:ascii="Baskerville" w:hAnsi="Baskerville"/>
          <w:sz w:val="20"/>
          <w:szCs w:val="20"/>
          <w:lang w:val="pt-BR"/>
        </w:rPr>
        <w:t xml:space="preserve">Figura </w:t>
      </w:r>
      <w:r w:rsidR="0079472C">
        <w:rPr>
          <w:rFonts w:ascii="Baskerville" w:hAnsi="Baskerville"/>
          <w:sz w:val="20"/>
          <w:szCs w:val="20"/>
          <w:lang w:val="pt-BR"/>
        </w:rPr>
        <w:t>2</w:t>
      </w:r>
      <w:r w:rsidRPr="000F25B3">
        <w:rPr>
          <w:rFonts w:ascii="Baskerville" w:hAnsi="Baskerville"/>
          <w:sz w:val="20"/>
          <w:szCs w:val="20"/>
          <w:lang w:val="pt-BR"/>
        </w:rPr>
        <w:t xml:space="preserve">: </w:t>
      </w:r>
      <w:r w:rsidR="0079472C">
        <w:rPr>
          <w:rFonts w:ascii="Baskerville" w:hAnsi="Baskerville"/>
          <w:sz w:val="20"/>
          <w:szCs w:val="20"/>
          <w:lang w:val="pt-BR"/>
        </w:rPr>
        <w:t>M</w:t>
      </w:r>
      <w:r w:rsidRPr="000F25B3">
        <w:rPr>
          <w:rFonts w:ascii="Baskerville" w:hAnsi="Baskerville"/>
          <w:sz w:val="20"/>
          <w:szCs w:val="20"/>
          <w:lang w:val="pt-BR"/>
        </w:rPr>
        <w:t xml:space="preserve">odelo </w:t>
      </w:r>
      <w:r w:rsidR="0079472C">
        <w:rPr>
          <w:rFonts w:ascii="Baskerville" w:hAnsi="Baskerville"/>
          <w:sz w:val="20"/>
          <w:szCs w:val="20"/>
          <w:lang w:val="pt-BR"/>
        </w:rPr>
        <w:t>da ficha de avaliação de referência da CAPES</w:t>
      </w:r>
      <w:r w:rsidRPr="000F25B3">
        <w:rPr>
          <w:rFonts w:ascii="Baskerville" w:hAnsi="Baskerville"/>
          <w:sz w:val="20"/>
          <w:szCs w:val="20"/>
          <w:lang w:val="pt-BR"/>
        </w:rPr>
        <w:t>.</w:t>
      </w:r>
    </w:p>
    <w:p w14:paraId="394A9CED" w14:textId="77777777" w:rsidR="00E73A40" w:rsidRDefault="00E73A40" w:rsidP="0079472C">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p>
    <w:p w14:paraId="4CC33D0E" w14:textId="6628B2A6" w:rsidR="006C0F36" w:rsidRPr="000F25B3" w:rsidRDefault="00E73A40" w:rsidP="0079472C">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Pr>
          <w:rFonts w:ascii="Baskerville" w:hAnsi="Baskerville"/>
          <w:lang w:val="pt-BR"/>
        </w:rPr>
        <w:t xml:space="preserve">Uma vez definidos os pontos fortes e fracos, é possível </w:t>
      </w:r>
      <w:r w:rsidR="006C0F36" w:rsidRPr="000F25B3">
        <w:rPr>
          <w:rFonts w:ascii="Baskerville" w:hAnsi="Baskerville"/>
          <w:lang w:val="pt-BR"/>
        </w:rPr>
        <w:t xml:space="preserve">hierarquizá-los conforme </w:t>
      </w:r>
      <w:r>
        <w:rPr>
          <w:rFonts w:ascii="Baskerville" w:hAnsi="Baskerville"/>
          <w:lang w:val="pt-BR"/>
        </w:rPr>
        <w:t>as</w:t>
      </w:r>
      <w:r w:rsidR="006C0F36" w:rsidRPr="000F25B3">
        <w:rPr>
          <w:rFonts w:ascii="Baskerville" w:hAnsi="Baskerville"/>
          <w:lang w:val="pt-BR"/>
        </w:rPr>
        <w:t xml:space="preserve"> prioridade</w:t>
      </w:r>
      <w:r>
        <w:rPr>
          <w:rFonts w:ascii="Baskerville" w:hAnsi="Baskerville"/>
          <w:lang w:val="pt-BR"/>
        </w:rPr>
        <w:t xml:space="preserve">s definidas pelo programa para trata-los por meio </w:t>
      </w:r>
      <w:r w:rsidR="006C0F36" w:rsidRPr="000F25B3">
        <w:rPr>
          <w:rFonts w:ascii="Baskerville" w:hAnsi="Baskerville"/>
          <w:lang w:val="pt-BR"/>
        </w:rPr>
        <w:t>de ações específicas</w:t>
      </w:r>
      <w:r>
        <w:rPr>
          <w:rFonts w:ascii="Baskerville" w:hAnsi="Baskerville"/>
          <w:lang w:val="pt-BR"/>
        </w:rPr>
        <w:t xml:space="preserve">, que será definida </w:t>
      </w:r>
      <w:r w:rsidR="006C0F36" w:rsidRPr="000F25B3">
        <w:rPr>
          <w:rFonts w:ascii="Baskerville" w:hAnsi="Baskerville"/>
          <w:lang w:val="pt-BR"/>
        </w:rPr>
        <w:t xml:space="preserve">na </w:t>
      </w:r>
      <w:r>
        <w:rPr>
          <w:rFonts w:ascii="Baskerville" w:hAnsi="Baskerville"/>
          <w:lang w:val="pt-BR"/>
        </w:rPr>
        <w:t xml:space="preserve">ETAPA </w:t>
      </w:r>
      <w:r w:rsidR="006C0F36" w:rsidRPr="000F25B3">
        <w:rPr>
          <w:rFonts w:ascii="Baskerville" w:hAnsi="Baskerville"/>
          <w:lang w:val="pt-BR"/>
        </w:rPr>
        <w:t>7</w:t>
      </w:r>
      <w:r>
        <w:rPr>
          <w:rFonts w:ascii="Baskerville" w:hAnsi="Baskerville"/>
          <w:lang w:val="pt-BR"/>
        </w:rPr>
        <w:t xml:space="preserve"> em que serão explicitados </w:t>
      </w:r>
      <w:r w:rsidR="006C0F36" w:rsidRPr="000F25B3">
        <w:rPr>
          <w:rFonts w:ascii="Baskerville" w:hAnsi="Baskerville"/>
          <w:lang w:val="pt-BR"/>
        </w:rPr>
        <w:t>os planos de ação</w:t>
      </w:r>
      <w:r>
        <w:rPr>
          <w:rFonts w:ascii="Baskerville" w:hAnsi="Baskerville"/>
          <w:lang w:val="pt-BR"/>
        </w:rPr>
        <w:t xml:space="preserve"> do programa</w:t>
      </w:r>
      <w:r w:rsidR="006C0F36" w:rsidRPr="000F25B3">
        <w:rPr>
          <w:rFonts w:ascii="Baskerville" w:hAnsi="Baskerville"/>
          <w:lang w:val="pt-BR"/>
        </w:rPr>
        <w:t xml:space="preserve">. </w:t>
      </w:r>
      <w:r>
        <w:rPr>
          <w:rFonts w:ascii="Baskerville" w:hAnsi="Baskerville"/>
          <w:lang w:val="pt-BR"/>
        </w:rPr>
        <w:t>Em casos,</w:t>
      </w:r>
      <w:r w:rsidR="006C0F36" w:rsidRPr="000F25B3">
        <w:rPr>
          <w:rFonts w:ascii="Baskerville" w:hAnsi="Baskerville"/>
          <w:lang w:val="pt-BR"/>
        </w:rPr>
        <w:t xml:space="preserve"> não é possível </w:t>
      </w:r>
      <w:r>
        <w:rPr>
          <w:rFonts w:ascii="Baskerville" w:hAnsi="Baskerville"/>
          <w:lang w:val="pt-BR"/>
        </w:rPr>
        <w:t xml:space="preserve">sanar </w:t>
      </w:r>
      <w:r w:rsidR="006C0F36" w:rsidRPr="000F25B3">
        <w:rPr>
          <w:rFonts w:ascii="Baskerville" w:hAnsi="Baskerville"/>
          <w:lang w:val="pt-BR"/>
        </w:rPr>
        <w:t xml:space="preserve">todos os problemas </w:t>
      </w:r>
      <w:r>
        <w:rPr>
          <w:rFonts w:ascii="Baskerville" w:hAnsi="Baskerville"/>
          <w:lang w:val="pt-BR"/>
        </w:rPr>
        <w:t>simultaneamente</w:t>
      </w:r>
      <w:r w:rsidR="006C0F36" w:rsidRPr="000F25B3">
        <w:rPr>
          <w:rFonts w:ascii="Baskerville" w:hAnsi="Baskerville"/>
          <w:lang w:val="pt-BR"/>
        </w:rPr>
        <w:t xml:space="preserve">, sendo necessário estabelecer prioridades. </w:t>
      </w:r>
    </w:p>
    <w:p w14:paraId="790A20DE" w14:textId="77777777" w:rsidR="006C0F36" w:rsidRPr="000F25B3" w:rsidRDefault="006C0F36" w:rsidP="006C0F36">
      <w:pPr>
        <w:pStyle w:val="NormalWeb"/>
        <w:tabs>
          <w:tab w:val="left" w:pos="1134"/>
          <w:tab w:val="left" w:pos="1418"/>
          <w:tab w:val="left" w:pos="1701"/>
          <w:tab w:val="left" w:pos="10915"/>
          <w:tab w:val="left" w:pos="11057"/>
        </w:tabs>
        <w:spacing w:before="0" w:beforeAutospacing="0" w:after="0" w:afterAutospacing="0"/>
        <w:ind w:left="-567" w:right="-283" w:firstLine="567"/>
        <w:jc w:val="both"/>
        <w:rPr>
          <w:rFonts w:ascii="Baskerville" w:hAnsi="Baskerville"/>
          <w:b/>
          <w:bCs/>
          <w:color w:val="002060"/>
          <w:lang w:val="pt-BR"/>
        </w:rPr>
      </w:pPr>
    </w:p>
    <w:p w14:paraId="149BDC3D" w14:textId="409B5C46" w:rsidR="006C0F36" w:rsidRPr="000F25B3" w:rsidRDefault="006C0F36" w:rsidP="00E73A40">
      <w:pPr>
        <w:pStyle w:val="NormalWeb"/>
        <w:tabs>
          <w:tab w:val="left" w:pos="1134"/>
          <w:tab w:val="left" w:pos="1418"/>
          <w:tab w:val="left" w:pos="1701"/>
          <w:tab w:val="left" w:pos="10915"/>
          <w:tab w:val="left" w:pos="11057"/>
        </w:tabs>
        <w:spacing w:before="0" w:beforeAutospacing="0" w:after="0" w:afterAutospacing="0"/>
        <w:ind w:right="-283" w:hanging="567"/>
        <w:jc w:val="both"/>
        <w:rPr>
          <w:rFonts w:ascii="Baskerville" w:hAnsi="Baskerville"/>
          <w:b/>
          <w:bCs/>
          <w:color w:val="002060"/>
          <w:sz w:val="28"/>
          <w:szCs w:val="28"/>
          <w:lang w:val="pt-BR"/>
        </w:rPr>
      </w:pPr>
      <w:r w:rsidRPr="000F25B3">
        <w:rPr>
          <w:rFonts w:ascii="Baskerville" w:hAnsi="Baskerville"/>
          <w:b/>
          <w:bCs/>
          <w:color w:val="002060"/>
          <w:sz w:val="28"/>
          <w:szCs w:val="28"/>
          <w:lang w:val="pt-BR"/>
        </w:rPr>
        <w:t>E</w:t>
      </w:r>
      <w:r w:rsidR="00E73A40">
        <w:rPr>
          <w:rFonts w:ascii="Baskerville" w:hAnsi="Baskerville"/>
          <w:b/>
          <w:bCs/>
          <w:color w:val="002060"/>
          <w:sz w:val="28"/>
          <w:szCs w:val="28"/>
          <w:lang w:val="pt-BR"/>
        </w:rPr>
        <w:t>TAPA</w:t>
      </w:r>
      <w:r w:rsidRPr="000F25B3">
        <w:rPr>
          <w:rFonts w:ascii="Baskerville" w:hAnsi="Baskerville"/>
          <w:b/>
          <w:bCs/>
          <w:color w:val="002060"/>
          <w:sz w:val="28"/>
          <w:szCs w:val="28"/>
          <w:lang w:val="pt-BR"/>
        </w:rPr>
        <w:t xml:space="preserve"> 4 – Análise do contexto e matriz SWOT: </w:t>
      </w:r>
    </w:p>
    <w:p w14:paraId="3A5CBFBE" w14:textId="77777777" w:rsidR="006C0F36" w:rsidRPr="000F25B3" w:rsidRDefault="006C0F36" w:rsidP="006C0F36">
      <w:pPr>
        <w:pStyle w:val="NormalWeb"/>
        <w:tabs>
          <w:tab w:val="left" w:pos="1134"/>
          <w:tab w:val="left" w:pos="1418"/>
          <w:tab w:val="left" w:pos="1701"/>
          <w:tab w:val="left" w:pos="10915"/>
          <w:tab w:val="left" w:pos="11057"/>
        </w:tabs>
        <w:spacing w:before="0" w:beforeAutospacing="0" w:after="0" w:afterAutospacing="0"/>
        <w:ind w:left="-567" w:right="-283" w:firstLine="567"/>
        <w:jc w:val="both"/>
        <w:rPr>
          <w:rFonts w:ascii="Baskerville" w:hAnsi="Baskerville"/>
          <w:b/>
          <w:bCs/>
          <w:color w:val="002060"/>
          <w:lang w:val="pt-BR"/>
        </w:rPr>
      </w:pPr>
    </w:p>
    <w:p w14:paraId="6468FC8A" w14:textId="5123D173" w:rsidR="006C0F36" w:rsidRDefault="00E73A40" w:rsidP="00225D5F">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Pr>
          <w:rFonts w:ascii="Baskerville" w:hAnsi="Baskerville"/>
          <w:lang w:val="pt-BR"/>
        </w:rPr>
        <w:t>Para o</w:t>
      </w:r>
      <w:r w:rsidR="006C0F36" w:rsidRPr="000F25B3">
        <w:rPr>
          <w:rFonts w:ascii="Baskerville" w:hAnsi="Baskerville"/>
          <w:lang w:val="pt-BR"/>
        </w:rPr>
        <w:t xml:space="preserve"> estabelecimento de metas que </w:t>
      </w:r>
      <w:r>
        <w:rPr>
          <w:rFonts w:ascii="Baskerville" w:hAnsi="Baskerville"/>
          <w:lang w:val="pt-BR"/>
        </w:rPr>
        <w:t>conduzirão</w:t>
      </w:r>
      <w:r w:rsidR="006C0F36" w:rsidRPr="000F25B3">
        <w:rPr>
          <w:rFonts w:ascii="Baskerville" w:hAnsi="Baskerville"/>
          <w:lang w:val="pt-BR"/>
        </w:rPr>
        <w:t xml:space="preserve"> à visão desejada </w:t>
      </w:r>
      <w:r>
        <w:rPr>
          <w:rFonts w:ascii="Baskerville" w:hAnsi="Baskerville"/>
          <w:lang w:val="pt-BR"/>
        </w:rPr>
        <w:t xml:space="preserve">pelo Programa, </w:t>
      </w:r>
      <w:r w:rsidR="006C0F36" w:rsidRPr="000F25B3">
        <w:rPr>
          <w:rFonts w:ascii="Baskerville" w:hAnsi="Baskerville"/>
          <w:lang w:val="pt-BR"/>
        </w:rPr>
        <w:t xml:space="preserve">é fundamental a análise do cenário </w:t>
      </w:r>
      <w:r>
        <w:rPr>
          <w:rFonts w:ascii="Baskerville" w:hAnsi="Baskerville"/>
          <w:lang w:val="pt-BR"/>
        </w:rPr>
        <w:t xml:space="preserve">atual que considere elementos </w:t>
      </w:r>
      <w:r w:rsidR="006C0F36" w:rsidRPr="000F25B3">
        <w:rPr>
          <w:rFonts w:ascii="Baskerville" w:hAnsi="Baskerville"/>
          <w:lang w:val="pt-BR"/>
        </w:rPr>
        <w:t>facilita</w:t>
      </w:r>
      <w:r>
        <w:rPr>
          <w:rFonts w:ascii="Baskerville" w:hAnsi="Baskerville"/>
          <w:lang w:val="pt-BR"/>
        </w:rPr>
        <w:t>dores</w:t>
      </w:r>
      <w:r w:rsidR="006C0F36" w:rsidRPr="000F25B3">
        <w:rPr>
          <w:rFonts w:ascii="Baskerville" w:hAnsi="Baskerville"/>
          <w:lang w:val="pt-BR"/>
        </w:rPr>
        <w:t xml:space="preserve"> ou </w:t>
      </w:r>
      <w:r>
        <w:rPr>
          <w:rFonts w:ascii="Baskerville" w:hAnsi="Baskerville"/>
          <w:lang w:val="pt-BR"/>
        </w:rPr>
        <w:t xml:space="preserve">que possam </w:t>
      </w:r>
      <w:r w:rsidR="006C0F36" w:rsidRPr="000F25B3">
        <w:rPr>
          <w:rFonts w:ascii="Baskerville" w:hAnsi="Baskerville"/>
          <w:lang w:val="pt-BR"/>
        </w:rPr>
        <w:t xml:space="preserve">dificultar </w:t>
      </w:r>
      <w:r>
        <w:rPr>
          <w:rFonts w:ascii="Baskerville" w:hAnsi="Baskerville"/>
          <w:lang w:val="pt-BR"/>
        </w:rPr>
        <w:t>o desenvolvimento de suas ações</w:t>
      </w:r>
      <w:r w:rsidR="006C0F36" w:rsidRPr="000F25B3">
        <w:rPr>
          <w:rFonts w:ascii="Baskerville" w:hAnsi="Baskerville"/>
          <w:lang w:val="pt-BR"/>
        </w:rPr>
        <w:t xml:space="preserve">. </w:t>
      </w:r>
      <w:r>
        <w:rPr>
          <w:rFonts w:ascii="Baskerville" w:hAnsi="Baskerville"/>
          <w:lang w:val="pt-BR"/>
        </w:rPr>
        <w:t>O</w:t>
      </w:r>
      <w:r w:rsidR="006C0F36" w:rsidRPr="000F25B3">
        <w:rPr>
          <w:rFonts w:ascii="Baskerville" w:hAnsi="Baskerville"/>
          <w:lang w:val="pt-BR"/>
        </w:rPr>
        <w:t xml:space="preserve">s pontos fortes e fracos </w:t>
      </w:r>
      <w:r>
        <w:rPr>
          <w:rFonts w:ascii="Baskerville" w:hAnsi="Baskerville"/>
          <w:lang w:val="pt-BR"/>
        </w:rPr>
        <w:t xml:space="preserve">podem ser </w:t>
      </w:r>
      <w:r w:rsidR="006C0F36" w:rsidRPr="000F25B3">
        <w:rPr>
          <w:rFonts w:ascii="Baskerville" w:hAnsi="Baskerville"/>
          <w:lang w:val="pt-BR"/>
        </w:rPr>
        <w:t xml:space="preserve">integrados a uma avaliação das OPORTUNIDADES (facilidades) e DIFICULDADES (restrições) que </w:t>
      </w:r>
      <w:r>
        <w:rPr>
          <w:rFonts w:ascii="Baskerville" w:hAnsi="Baskerville"/>
          <w:lang w:val="pt-BR"/>
        </w:rPr>
        <w:t>dif</w:t>
      </w:r>
      <w:r w:rsidR="00ED2AC3">
        <w:rPr>
          <w:rFonts w:ascii="Baskerville" w:hAnsi="Baskerville"/>
          <w:lang w:val="pt-BR"/>
        </w:rPr>
        <w:t>e</w:t>
      </w:r>
      <w:r>
        <w:rPr>
          <w:rFonts w:ascii="Baskerville" w:hAnsi="Baskerville"/>
          <w:lang w:val="pt-BR"/>
        </w:rPr>
        <w:t xml:space="preserve">rentes </w:t>
      </w:r>
      <w:r w:rsidR="006C0F36" w:rsidRPr="000F25B3">
        <w:rPr>
          <w:rFonts w:ascii="Baskerville" w:hAnsi="Baskerville"/>
          <w:lang w:val="pt-BR"/>
        </w:rPr>
        <w:t>cenário</w:t>
      </w:r>
      <w:r>
        <w:rPr>
          <w:rFonts w:ascii="Baskerville" w:hAnsi="Baskerville"/>
          <w:lang w:val="pt-BR"/>
        </w:rPr>
        <w:t>s</w:t>
      </w:r>
      <w:r w:rsidR="006C0F36" w:rsidRPr="000F25B3">
        <w:rPr>
          <w:rFonts w:ascii="Baskerville" w:hAnsi="Baskerville"/>
          <w:lang w:val="pt-BR"/>
        </w:rPr>
        <w:t xml:space="preserve"> coloca</w:t>
      </w:r>
      <w:r>
        <w:rPr>
          <w:rFonts w:ascii="Baskerville" w:hAnsi="Baskerville"/>
          <w:lang w:val="pt-BR"/>
        </w:rPr>
        <w:t>m</w:t>
      </w:r>
      <w:r w:rsidR="006C0F36" w:rsidRPr="000F25B3">
        <w:rPr>
          <w:rFonts w:ascii="Baskerville" w:hAnsi="Baskerville"/>
          <w:lang w:val="pt-BR"/>
        </w:rPr>
        <w:t xml:space="preserve"> ao Programa. </w:t>
      </w:r>
      <w:r w:rsidRPr="00E73A40">
        <w:rPr>
          <w:rFonts w:ascii="Baskerville" w:hAnsi="Baskerville"/>
          <w:lang w:val="pt-BR"/>
        </w:rPr>
        <w:t xml:space="preserve">O método </w:t>
      </w:r>
      <w:r w:rsidR="006C0F36" w:rsidRPr="00E73A40">
        <w:rPr>
          <w:rFonts w:ascii="Baskerville" w:hAnsi="Baskerville"/>
          <w:lang w:val="pt-BR"/>
        </w:rPr>
        <w:t>SWOT (STRENGTHS/WEAKNESS/OPPORTUNITIES/ THREATS)</w:t>
      </w:r>
      <w:r w:rsidRPr="00E73A40">
        <w:rPr>
          <w:rFonts w:ascii="Baskerville" w:hAnsi="Baskerville"/>
          <w:lang w:val="pt-BR"/>
        </w:rPr>
        <w:t xml:space="preserve"> é uma ferramenta relativamente simples e efetiva para </w:t>
      </w:r>
      <w:r>
        <w:rPr>
          <w:rFonts w:ascii="Baskerville" w:hAnsi="Baskerville"/>
          <w:lang w:val="pt-BR"/>
        </w:rPr>
        <w:t>o estabelecimento do plano estratégico na pós-graduação. O</w:t>
      </w:r>
      <w:r w:rsidR="006C0F36" w:rsidRPr="000F25B3">
        <w:rPr>
          <w:rFonts w:ascii="Baskerville" w:hAnsi="Baskerville"/>
          <w:lang w:val="pt-BR"/>
        </w:rPr>
        <w:t xml:space="preserve"> SWOT utiliz</w:t>
      </w:r>
      <w:r>
        <w:rPr>
          <w:rFonts w:ascii="Baskerville" w:hAnsi="Baskerville"/>
          <w:lang w:val="pt-BR"/>
        </w:rPr>
        <w:t>a</w:t>
      </w:r>
      <w:r w:rsidR="006C0F36" w:rsidRPr="000F25B3">
        <w:rPr>
          <w:rFonts w:ascii="Baskerville" w:hAnsi="Baskerville"/>
          <w:lang w:val="pt-BR"/>
        </w:rPr>
        <w:t xml:space="preserve">-se </w:t>
      </w:r>
      <w:r>
        <w:rPr>
          <w:rFonts w:ascii="Baskerville" w:hAnsi="Baskerville"/>
          <w:lang w:val="pt-BR"/>
        </w:rPr>
        <w:t xml:space="preserve">de </w:t>
      </w:r>
      <w:r w:rsidR="006C0F36" w:rsidRPr="000F25B3">
        <w:rPr>
          <w:rFonts w:ascii="Baskerville" w:hAnsi="Baskerville"/>
          <w:lang w:val="pt-BR"/>
        </w:rPr>
        <w:t>um quadro</w:t>
      </w:r>
      <w:r>
        <w:rPr>
          <w:rFonts w:ascii="Baskerville" w:hAnsi="Baskerville"/>
          <w:lang w:val="pt-BR"/>
        </w:rPr>
        <w:t xml:space="preserve"> (</w:t>
      </w:r>
      <w:r w:rsidR="006C0F36" w:rsidRPr="000F25B3">
        <w:rPr>
          <w:rFonts w:ascii="Baskerville" w:hAnsi="Baskerville"/>
          <w:lang w:val="pt-BR"/>
        </w:rPr>
        <w:t xml:space="preserve">Figura </w:t>
      </w:r>
      <w:r>
        <w:rPr>
          <w:rFonts w:ascii="Baskerville" w:hAnsi="Baskerville"/>
          <w:lang w:val="pt-BR"/>
        </w:rPr>
        <w:t>3) que apresenta as</w:t>
      </w:r>
      <w:r w:rsidR="006C0F36" w:rsidRPr="000F25B3">
        <w:rPr>
          <w:rFonts w:ascii="Baskerville" w:hAnsi="Baskerville"/>
          <w:lang w:val="pt-BR"/>
        </w:rPr>
        <w:t xml:space="preserve"> Forças e Fraquezas</w:t>
      </w:r>
      <w:r>
        <w:rPr>
          <w:rFonts w:ascii="Baskerville" w:hAnsi="Baskerville"/>
          <w:lang w:val="pt-BR"/>
        </w:rPr>
        <w:t xml:space="preserve"> diagnosticadas, em que as </w:t>
      </w:r>
      <w:r w:rsidR="006C0F36" w:rsidRPr="000F25B3">
        <w:rPr>
          <w:rFonts w:ascii="Baskerville" w:hAnsi="Baskerville"/>
          <w:lang w:val="pt-BR"/>
        </w:rPr>
        <w:t xml:space="preserve">Oportunidades e Ameaças </w:t>
      </w:r>
      <w:r>
        <w:rPr>
          <w:rFonts w:ascii="Baskerville" w:hAnsi="Baskerville"/>
          <w:lang w:val="pt-BR"/>
        </w:rPr>
        <w:t>derivadas da</w:t>
      </w:r>
      <w:r w:rsidR="006C0F36" w:rsidRPr="000F25B3">
        <w:rPr>
          <w:rFonts w:ascii="Baskerville" w:hAnsi="Baskerville"/>
          <w:lang w:val="pt-BR"/>
        </w:rPr>
        <w:t xml:space="preserve"> análise </w:t>
      </w:r>
      <w:r>
        <w:rPr>
          <w:rFonts w:ascii="Baskerville" w:hAnsi="Baskerville"/>
          <w:lang w:val="pt-BR"/>
        </w:rPr>
        <w:t>são explicitadas</w:t>
      </w:r>
      <w:r w:rsidR="006C0F36" w:rsidRPr="000F25B3">
        <w:rPr>
          <w:rFonts w:ascii="Baskerville" w:hAnsi="Baskerville"/>
          <w:lang w:val="pt-BR"/>
        </w:rPr>
        <w:t>.</w:t>
      </w:r>
    </w:p>
    <w:p w14:paraId="1EDB270E" w14:textId="77777777" w:rsidR="002B716E" w:rsidRPr="000F25B3" w:rsidRDefault="002B716E" w:rsidP="00225D5F">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p>
    <w:p w14:paraId="2AAD1B3E" w14:textId="60AFF8EF" w:rsidR="006C0F36" w:rsidRPr="000F25B3" w:rsidRDefault="00E9014E" w:rsidP="006C0F36">
      <w:pPr>
        <w:pStyle w:val="NormalWeb"/>
        <w:tabs>
          <w:tab w:val="left" w:pos="1134"/>
          <w:tab w:val="left" w:pos="1418"/>
          <w:tab w:val="left" w:pos="1701"/>
          <w:tab w:val="left" w:pos="10915"/>
          <w:tab w:val="left" w:pos="11057"/>
        </w:tabs>
        <w:ind w:left="-567" w:right="-283"/>
        <w:jc w:val="both"/>
        <w:rPr>
          <w:rFonts w:ascii="Baskerville" w:hAnsi="Baskerville"/>
          <w:lang w:val="pt-BR"/>
        </w:rPr>
      </w:pPr>
      <w:r w:rsidRPr="00E9014E">
        <w:rPr>
          <w:rFonts w:ascii="Baskerville" w:hAnsi="Baskerville"/>
          <w:noProof/>
          <w:lang w:val="pt-BR"/>
        </w:rPr>
        <w:drawing>
          <wp:inline distT="0" distB="0" distL="0" distR="0" wp14:anchorId="59EDDC5D" wp14:editId="3083310E">
            <wp:extent cx="5581015" cy="31394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81015" cy="3139440"/>
                    </a:xfrm>
                    <a:prstGeom prst="rect">
                      <a:avLst/>
                    </a:prstGeom>
                  </pic:spPr>
                </pic:pic>
              </a:graphicData>
            </a:graphic>
          </wp:inline>
        </w:drawing>
      </w:r>
    </w:p>
    <w:p w14:paraId="4DFADC95" w14:textId="43FC7DA5" w:rsidR="006C0F36" w:rsidRPr="000F25B3" w:rsidRDefault="006C0F36" w:rsidP="00E9014E">
      <w:pPr>
        <w:pStyle w:val="NormalWeb"/>
        <w:tabs>
          <w:tab w:val="left" w:pos="1134"/>
          <w:tab w:val="left" w:pos="1418"/>
          <w:tab w:val="left" w:pos="1701"/>
          <w:tab w:val="left" w:pos="10915"/>
          <w:tab w:val="left" w:pos="11057"/>
        </w:tabs>
        <w:ind w:left="-567" w:right="-283"/>
        <w:rPr>
          <w:rFonts w:ascii="Baskerville" w:hAnsi="Baskerville"/>
          <w:sz w:val="20"/>
          <w:szCs w:val="20"/>
          <w:lang w:val="pt-BR"/>
        </w:rPr>
      </w:pPr>
      <w:r w:rsidRPr="000F25B3">
        <w:rPr>
          <w:rFonts w:ascii="Baskerville" w:hAnsi="Baskerville"/>
          <w:sz w:val="20"/>
          <w:szCs w:val="20"/>
          <w:lang w:val="pt-BR"/>
        </w:rPr>
        <w:t xml:space="preserve">Figura </w:t>
      </w:r>
      <w:r w:rsidR="00E73A40">
        <w:rPr>
          <w:rFonts w:ascii="Baskerville" w:hAnsi="Baskerville"/>
          <w:sz w:val="20"/>
          <w:szCs w:val="20"/>
          <w:lang w:val="pt-BR"/>
        </w:rPr>
        <w:t>3</w:t>
      </w:r>
      <w:r w:rsidRPr="000F25B3">
        <w:rPr>
          <w:rFonts w:ascii="Baskerville" w:hAnsi="Baskerville"/>
          <w:sz w:val="20"/>
          <w:szCs w:val="20"/>
          <w:lang w:val="pt-BR"/>
        </w:rPr>
        <w:t>: Quadro para registro das informações que sintetizam a análise do cenário.</w:t>
      </w:r>
    </w:p>
    <w:p w14:paraId="2BED2FC6" w14:textId="77777777" w:rsidR="006C0F36" w:rsidRPr="000F25B3" w:rsidRDefault="006C0F36" w:rsidP="006C0F36">
      <w:pPr>
        <w:pStyle w:val="NormalWeb"/>
        <w:tabs>
          <w:tab w:val="left" w:pos="1134"/>
          <w:tab w:val="left" w:pos="1418"/>
          <w:tab w:val="left" w:pos="1701"/>
          <w:tab w:val="left" w:pos="10915"/>
          <w:tab w:val="left" w:pos="11057"/>
        </w:tabs>
        <w:ind w:left="-567" w:right="-283"/>
        <w:jc w:val="both"/>
        <w:rPr>
          <w:rFonts w:ascii="Baskerville" w:hAnsi="Baskerville"/>
          <w:lang w:val="pt-BR"/>
        </w:rPr>
      </w:pPr>
    </w:p>
    <w:p w14:paraId="454E8B22" w14:textId="27161BC6" w:rsidR="006C0F36" w:rsidRPr="000F25B3" w:rsidRDefault="006C0F36" w:rsidP="005C52DA">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 xml:space="preserve">As Forças e Fraquezas foram </w:t>
      </w:r>
      <w:r w:rsidR="00E73A40">
        <w:rPr>
          <w:rFonts w:ascii="Baskerville" w:hAnsi="Baskerville"/>
          <w:lang w:val="pt-BR"/>
        </w:rPr>
        <w:t>diagnosticas</w:t>
      </w:r>
      <w:r w:rsidRPr="000F25B3">
        <w:rPr>
          <w:rFonts w:ascii="Baskerville" w:hAnsi="Baskerville"/>
          <w:lang w:val="pt-BR"/>
        </w:rPr>
        <w:t xml:space="preserve"> e sintetizadas considerando as </w:t>
      </w:r>
      <w:r w:rsidR="00E73A40">
        <w:rPr>
          <w:rFonts w:ascii="Baskerville" w:hAnsi="Baskerville"/>
          <w:lang w:val="pt-BR"/>
        </w:rPr>
        <w:t xml:space="preserve">questões </w:t>
      </w:r>
      <w:r w:rsidRPr="000F25B3">
        <w:rPr>
          <w:rFonts w:ascii="Baskerville" w:hAnsi="Baskerville"/>
          <w:lang w:val="pt-BR"/>
        </w:rPr>
        <w:t xml:space="preserve">mais </w:t>
      </w:r>
      <w:r w:rsidR="00ED2AC3">
        <w:rPr>
          <w:rFonts w:ascii="Baskerville" w:hAnsi="Baskerville"/>
          <w:lang w:val="pt-BR"/>
        </w:rPr>
        <w:t>relevantes</w:t>
      </w:r>
      <w:r w:rsidRPr="000F25B3">
        <w:rPr>
          <w:rFonts w:ascii="Baskerville" w:hAnsi="Baskerville"/>
          <w:lang w:val="pt-BR"/>
        </w:rPr>
        <w:t xml:space="preserve">. </w:t>
      </w:r>
      <w:r w:rsidR="00E73A40">
        <w:rPr>
          <w:rFonts w:ascii="Baskerville" w:hAnsi="Baskerville"/>
          <w:lang w:val="pt-BR"/>
        </w:rPr>
        <w:t xml:space="preserve">Os elementos da </w:t>
      </w:r>
      <w:r w:rsidRPr="000F25B3">
        <w:rPr>
          <w:rFonts w:ascii="Baskerville" w:hAnsi="Baskerville"/>
          <w:lang w:val="pt-BR"/>
        </w:rPr>
        <w:t>coluna da direita envolve</w:t>
      </w:r>
      <w:r w:rsidR="00E73A40">
        <w:rPr>
          <w:rFonts w:ascii="Baskerville" w:hAnsi="Baskerville"/>
          <w:lang w:val="pt-BR"/>
        </w:rPr>
        <w:t>m</w:t>
      </w:r>
      <w:r w:rsidRPr="000F25B3">
        <w:rPr>
          <w:rFonts w:ascii="Baskerville" w:hAnsi="Baskerville"/>
          <w:lang w:val="pt-BR"/>
        </w:rPr>
        <w:t xml:space="preserve"> a avaliação dos aspectos externos ou contextuais. </w:t>
      </w:r>
      <w:r w:rsidR="00E73A40">
        <w:rPr>
          <w:rFonts w:ascii="Baskerville" w:hAnsi="Baskerville"/>
          <w:lang w:val="pt-BR"/>
        </w:rPr>
        <w:t xml:space="preserve">Desta forma, envolve o </w:t>
      </w:r>
      <w:r w:rsidRPr="000F25B3">
        <w:rPr>
          <w:rFonts w:ascii="Baskerville" w:hAnsi="Baskerville"/>
          <w:lang w:val="pt-BR"/>
        </w:rPr>
        <w:t xml:space="preserve">cenário geral da realidade atual da </w:t>
      </w:r>
      <w:r w:rsidR="00E73A40">
        <w:rPr>
          <w:rFonts w:ascii="Baskerville" w:hAnsi="Baskerville"/>
          <w:lang w:val="pt-BR"/>
        </w:rPr>
        <w:t xml:space="preserve">pesquisa e da </w:t>
      </w:r>
      <w:r w:rsidRPr="000F25B3">
        <w:rPr>
          <w:rFonts w:ascii="Baskerville" w:hAnsi="Baskerville"/>
          <w:lang w:val="pt-BR"/>
        </w:rPr>
        <w:t xml:space="preserve">pós-graduação, </w:t>
      </w:r>
      <w:r w:rsidR="00E73A40">
        <w:rPr>
          <w:rFonts w:ascii="Baskerville" w:hAnsi="Baskerville"/>
          <w:lang w:val="pt-BR"/>
        </w:rPr>
        <w:t>do cenário de fomento</w:t>
      </w:r>
      <w:r w:rsidRPr="000F25B3">
        <w:rPr>
          <w:rFonts w:ascii="Baskerville" w:hAnsi="Baskerville"/>
          <w:lang w:val="pt-BR"/>
        </w:rPr>
        <w:t>, bem como das políticas de Estado para a área de Educação, Ciência</w:t>
      </w:r>
      <w:r w:rsidR="00E73A40">
        <w:rPr>
          <w:rFonts w:ascii="Baskerville" w:hAnsi="Baskerville"/>
          <w:lang w:val="pt-BR"/>
        </w:rPr>
        <w:t>,</w:t>
      </w:r>
      <w:r w:rsidR="005C52DA">
        <w:rPr>
          <w:rFonts w:ascii="Baskerville" w:hAnsi="Baskerville"/>
          <w:lang w:val="pt-BR"/>
        </w:rPr>
        <w:t xml:space="preserve"> </w:t>
      </w:r>
      <w:r w:rsidRPr="000F25B3">
        <w:rPr>
          <w:rFonts w:ascii="Baskerville" w:hAnsi="Baskerville"/>
          <w:lang w:val="pt-BR"/>
        </w:rPr>
        <w:t>Tecnologia</w:t>
      </w:r>
      <w:r w:rsidR="00E73A40">
        <w:rPr>
          <w:rFonts w:ascii="Baskerville" w:hAnsi="Baskerville"/>
          <w:lang w:val="pt-BR"/>
        </w:rPr>
        <w:t xml:space="preserve"> e Inovação</w:t>
      </w:r>
      <w:r w:rsidRPr="000F25B3">
        <w:rPr>
          <w:rFonts w:ascii="Baskerville" w:hAnsi="Baskerville"/>
          <w:lang w:val="pt-BR"/>
        </w:rPr>
        <w:t>.</w:t>
      </w:r>
      <w:r w:rsidR="005C52DA">
        <w:rPr>
          <w:rFonts w:ascii="Baskerville" w:hAnsi="Baskerville"/>
          <w:lang w:val="pt-BR"/>
        </w:rPr>
        <w:t xml:space="preserve"> Neste cenário, não há como desviar de </w:t>
      </w:r>
      <w:r w:rsidRPr="000F25B3">
        <w:rPr>
          <w:rFonts w:ascii="Baskerville" w:hAnsi="Baskerville"/>
          <w:lang w:val="pt-BR"/>
        </w:rPr>
        <w:t xml:space="preserve">reflexões sobre o </w:t>
      </w:r>
      <w:r w:rsidR="005C52DA">
        <w:rPr>
          <w:rFonts w:ascii="Baskerville" w:hAnsi="Baskerville"/>
          <w:lang w:val="pt-BR"/>
        </w:rPr>
        <w:t xml:space="preserve">contexto </w:t>
      </w:r>
      <w:r w:rsidRPr="000F25B3">
        <w:rPr>
          <w:rFonts w:ascii="Baskerville" w:hAnsi="Baskerville"/>
          <w:lang w:val="pt-BR"/>
        </w:rPr>
        <w:t xml:space="preserve">político, econômico e social de modo </w:t>
      </w:r>
      <w:r w:rsidR="005C52DA">
        <w:rPr>
          <w:rFonts w:ascii="Baskerville" w:hAnsi="Baskerville"/>
          <w:lang w:val="pt-BR"/>
        </w:rPr>
        <w:t xml:space="preserve">que o programa possa se beneficiar acerca das diferentes </w:t>
      </w:r>
      <w:r w:rsidRPr="000F25B3">
        <w:rPr>
          <w:rFonts w:ascii="Baskerville" w:hAnsi="Baskerville"/>
          <w:lang w:val="pt-BR"/>
        </w:rPr>
        <w:t>oportunidades</w:t>
      </w:r>
      <w:r w:rsidR="005C52DA">
        <w:rPr>
          <w:rFonts w:ascii="Baskerville" w:hAnsi="Baskerville"/>
          <w:lang w:val="pt-BR"/>
        </w:rPr>
        <w:t>, bem como estabelecer ações de enfrentamento das dificuldades que se põe ao seu desenvolvimento</w:t>
      </w:r>
      <w:r w:rsidRPr="000F25B3">
        <w:rPr>
          <w:rFonts w:ascii="Baskerville" w:hAnsi="Baskerville"/>
          <w:lang w:val="pt-BR"/>
        </w:rPr>
        <w:t>.</w:t>
      </w:r>
    </w:p>
    <w:p w14:paraId="09EE8DAE" w14:textId="77777777" w:rsidR="005C52DA" w:rsidRDefault="005C52DA" w:rsidP="005C52DA">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p>
    <w:p w14:paraId="353FA873" w14:textId="2CFA28FD" w:rsidR="006C0F36" w:rsidRPr="000F25B3" w:rsidRDefault="006C0F36" w:rsidP="005C52DA">
      <w:pPr>
        <w:pStyle w:val="NormalWeb"/>
        <w:tabs>
          <w:tab w:val="left" w:pos="1134"/>
          <w:tab w:val="left" w:pos="1418"/>
          <w:tab w:val="left" w:pos="1701"/>
          <w:tab w:val="left" w:pos="10915"/>
          <w:tab w:val="left" w:pos="11057"/>
        </w:tabs>
        <w:spacing w:before="0" w:beforeAutospacing="0" w:after="0" w:afterAutospacing="0"/>
        <w:ind w:left="-567" w:right="-283"/>
        <w:jc w:val="both"/>
        <w:rPr>
          <w:rFonts w:ascii="Baskerville" w:hAnsi="Baskerville"/>
          <w:b/>
          <w:bCs/>
          <w:color w:val="002060"/>
          <w:sz w:val="28"/>
          <w:szCs w:val="28"/>
          <w:lang w:val="pt-BR"/>
        </w:rPr>
      </w:pPr>
      <w:r w:rsidRPr="000F25B3">
        <w:rPr>
          <w:rFonts w:ascii="Baskerville" w:hAnsi="Baskerville"/>
          <w:b/>
          <w:bCs/>
          <w:color w:val="002060"/>
          <w:sz w:val="28"/>
          <w:szCs w:val="28"/>
          <w:lang w:val="pt-BR"/>
        </w:rPr>
        <w:t>E</w:t>
      </w:r>
      <w:r w:rsidR="005C52DA">
        <w:rPr>
          <w:rFonts w:ascii="Baskerville" w:hAnsi="Baskerville"/>
          <w:b/>
          <w:bCs/>
          <w:color w:val="002060"/>
          <w:sz w:val="28"/>
          <w:szCs w:val="28"/>
          <w:lang w:val="pt-BR"/>
        </w:rPr>
        <w:t>TAPA</w:t>
      </w:r>
      <w:r w:rsidRPr="000F25B3">
        <w:rPr>
          <w:rFonts w:ascii="Baskerville" w:hAnsi="Baskerville"/>
          <w:b/>
          <w:bCs/>
          <w:color w:val="002060"/>
          <w:sz w:val="28"/>
          <w:szCs w:val="28"/>
          <w:lang w:val="pt-BR"/>
        </w:rPr>
        <w:t xml:space="preserve"> 5 –Diretrizes Estratégicas e </w:t>
      </w:r>
      <w:r w:rsidR="005C52DA">
        <w:rPr>
          <w:rFonts w:ascii="Baskerville" w:hAnsi="Baskerville"/>
          <w:b/>
          <w:bCs/>
          <w:color w:val="002060"/>
          <w:sz w:val="28"/>
          <w:szCs w:val="28"/>
          <w:lang w:val="pt-BR"/>
        </w:rPr>
        <w:t xml:space="preserve">definição de </w:t>
      </w:r>
      <w:r w:rsidRPr="000F25B3">
        <w:rPr>
          <w:rFonts w:ascii="Baskerville" w:hAnsi="Baskerville"/>
          <w:b/>
          <w:bCs/>
          <w:color w:val="002060"/>
          <w:sz w:val="28"/>
          <w:szCs w:val="28"/>
          <w:lang w:val="pt-BR"/>
        </w:rPr>
        <w:t xml:space="preserve">metas </w:t>
      </w:r>
    </w:p>
    <w:p w14:paraId="662E1A9E" w14:textId="77777777" w:rsidR="006C0F36" w:rsidRPr="000F25B3" w:rsidRDefault="006C0F36" w:rsidP="006C0F36">
      <w:pPr>
        <w:pStyle w:val="NormalWeb"/>
        <w:tabs>
          <w:tab w:val="left" w:pos="1134"/>
          <w:tab w:val="left" w:pos="1418"/>
          <w:tab w:val="left" w:pos="1701"/>
          <w:tab w:val="left" w:pos="10915"/>
          <w:tab w:val="left" w:pos="11057"/>
        </w:tabs>
        <w:spacing w:before="0" w:beforeAutospacing="0" w:after="0" w:afterAutospacing="0"/>
        <w:ind w:left="-567" w:right="-283" w:firstLine="567"/>
        <w:jc w:val="both"/>
        <w:rPr>
          <w:rFonts w:ascii="Baskerville" w:hAnsi="Baskerville"/>
          <w:b/>
          <w:bCs/>
          <w:color w:val="002060"/>
          <w:lang w:val="pt-BR"/>
        </w:rPr>
      </w:pPr>
    </w:p>
    <w:p w14:paraId="7023F13E" w14:textId="569CE71F" w:rsidR="005C52DA" w:rsidRDefault="005C52DA" w:rsidP="00225D5F">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Pr>
          <w:rFonts w:ascii="Baskerville" w:hAnsi="Baskerville"/>
          <w:lang w:val="pt-BR"/>
        </w:rPr>
        <w:t xml:space="preserve">A </w:t>
      </w:r>
      <w:r w:rsidR="006C0F36" w:rsidRPr="000F25B3">
        <w:rPr>
          <w:rFonts w:ascii="Baskerville" w:hAnsi="Baskerville"/>
          <w:lang w:val="pt-BR"/>
        </w:rPr>
        <w:t>matriz SWOT permit</w:t>
      </w:r>
      <w:r>
        <w:rPr>
          <w:rFonts w:ascii="Baskerville" w:hAnsi="Baskerville"/>
          <w:lang w:val="pt-BR"/>
        </w:rPr>
        <w:t>e</w:t>
      </w:r>
      <w:r w:rsidR="006C0F36" w:rsidRPr="000F25B3">
        <w:rPr>
          <w:rFonts w:ascii="Baskerville" w:hAnsi="Baskerville"/>
          <w:lang w:val="pt-BR"/>
        </w:rPr>
        <w:t xml:space="preserve"> a definição d</w:t>
      </w:r>
      <w:r>
        <w:rPr>
          <w:rFonts w:ascii="Baskerville" w:hAnsi="Baskerville"/>
          <w:lang w:val="pt-BR"/>
        </w:rPr>
        <w:t>e</w:t>
      </w:r>
      <w:r w:rsidR="006C0F36" w:rsidRPr="000F25B3">
        <w:rPr>
          <w:rFonts w:ascii="Baskerville" w:hAnsi="Baskerville"/>
          <w:lang w:val="pt-BR"/>
        </w:rPr>
        <w:t xml:space="preserve"> </w:t>
      </w:r>
      <w:r w:rsidR="006C0F36" w:rsidRPr="000F25B3">
        <w:rPr>
          <w:rFonts w:ascii="Baskerville" w:hAnsi="Baskerville"/>
          <w:b/>
          <w:bCs/>
          <w:lang w:val="pt-BR"/>
        </w:rPr>
        <w:t>diretrizes estratégicas</w:t>
      </w:r>
      <w:r w:rsidR="006C0F36" w:rsidRPr="000F25B3">
        <w:rPr>
          <w:rFonts w:ascii="Baskerville" w:hAnsi="Baskerville"/>
          <w:lang w:val="pt-BR"/>
        </w:rPr>
        <w:t xml:space="preserve">, </w:t>
      </w:r>
      <w:r>
        <w:rPr>
          <w:rFonts w:ascii="Baskerville" w:hAnsi="Baskerville"/>
          <w:lang w:val="pt-BR"/>
        </w:rPr>
        <w:t>que constituem</w:t>
      </w:r>
      <w:r w:rsidR="006C0F36" w:rsidRPr="000F25B3">
        <w:rPr>
          <w:rFonts w:ascii="Baskerville" w:hAnsi="Baskerville"/>
          <w:lang w:val="pt-BR"/>
        </w:rPr>
        <w:t xml:space="preserve"> conjuntos de ações articuladas </w:t>
      </w:r>
      <w:r>
        <w:rPr>
          <w:rFonts w:ascii="Baskerville" w:hAnsi="Baskerville"/>
          <w:lang w:val="pt-BR"/>
        </w:rPr>
        <w:t xml:space="preserve">que à consecução de </w:t>
      </w:r>
      <w:r w:rsidR="006C0F36" w:rsidRPr="000F25B3">
        <w:rPr>
          <w:rFonts w:ascii="Baskerville" w:hAnsi="Baskerville"/>
          <w:lang w:val="pt-BR"/>
        </w:rPr>
        <w:t xml:space="preserve">metas </w:t>
      </w:r>
      <w:r>
        <w:rPr>
          <w:rFonts w:ascii="Baskerville" w:hAnsi="Baskerville"/>
          <w:lang w:val="pt-BR"/>
        </w:rPr>
        <w:t xml:space="preserve">estabelecidas com a finalidade de </w:t>
      </w:r>
      <w:r w:rsidR="006C0F36" w:rsidRPr="000F25B3">
        <w:rPr>
          <w:rFonts w:ascii="Baskerville" w:hAnsi="Baskerville"/>
          <w:lang w:val="pt-BR"/>
        </w:rPr>
        <w:t xml:space="preserve">assegurar </w:t>
      </w:r>
      <w:r>
        <w:rPr>
          <w:rFonts w:ascii="Baskerville" w:hAnsi="Baskerville"/>
          <w:lang w:val="pt-BR"/>
        </w:rPr>
        <w:t>a implementação de</w:t>
      </w:r>
      <w:r w:rsidR="006C0F36" w:rsidRPr="000F25B3">
        <w:rPr>
          <w:rFonts w:ascii="Baskerville" w:hAnsi="Baskerville"/>
          <w:lang w:val="pt-BR"/>
        </w:rPr>
        <w:t xml:space="preserve"> mudanças </w:t>
      </w:r>
      <w:r>
        <w:rPr>
          <w:rFonts w:ascii="Baskerville" w:hAnsi="Baskerville"/>
          <w:lang w:val="pt-BR"/>
        </w:rPr>
        <w:t xml:space="preserve">efetivas a serem implementadas </w:t>
      </w:r>
      <w:r w:rsidR="006C0F36" w:rsidRPr="000F25B3">
        <w:rPr>
          <w:rFonts w:ascii="Baskerville" w:hAnsi="Baskerville"/>
          <w:lang w:val="pt-BR"/>
        </w:rPr>
        <w:t>no Programa.</w:t>
      </w:r>
      <w:r w:rsidR="00F95351">
        <w:rPr>
          <w:rFonts w:ascii="Baskerville" w:hAnsi="Baskerville"/>
          <w:lang w:val="pt-BR"/>
        </w:rPr>
        <w:t xml:space="preserve"> O PDI da UFPR apresenta elementos que definem exemplos de diretrizes estratégicas:</w:t>
      </w:r>
    </w:p>
    <w:p w14:paraId="21B9B67B" w14:textId="4BC7575D" w:rsidR="005C52DA" w:rsidRPr="00225D5F" w:rsidRDefault="005C52DA" w:rsidP="00225D5F">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rFonts w:ascii="Baskerville" w:hAnsi="Baskerville"/>
          <w:i/>
          <w:iCs/>
          <w:lang w:val="pt-BR"/>
        </w:rPr>
      </w:pPr>
      <w:r w:rsidRPr="00F95351">
        <w:rPr>
          <w:rFonts w:ascii="Baskerville" w:hAnsi="Baskerville"/>
          <w:i/>
          <w:iCs/>
          <w:lang w:val="pt-BR"/>
        </w:rPr>
        <w:t>E</w:t>
      </w:r>
      <w:r w:rsidRPr="00F95351">
        <w:rPr>
          <w:rFonts w:ascii="TimesNewRomanPSMT" w:hAnsi="TimesNewRomanPSMT"/>
          <w:i/>
          <w:iCs/>
        </w:rPr>
        <w:t xml:space="preserve">xpandir o </w:t>
      </w:r>
      <w:r w:rsidR="00F95351" w:rsidRPr="00F95351">
        <w:rPr>
          <w:rFonts w:ascii="TimesNewRomanPSMT" w:hAnsi="TimesNewRomanPSMT"/>
          <w:i/>
          <w:iCs/>
        </w:rPr>
        <w:t>número</w:t>
      </w:r>
      <w:r w:rsidRPr="00F95351">
        <w:rPr>
          <w:rFonts w:ascii="TimesNewRomanPSMT" w:hAnsi="TimesNewRomanPSMT"/>
          <w:i/>
          <w:iCs/>
        </w:rPr>
        <w:t xml:space="preserve"> oferta de cursos de </w:t>
      </w:r>
      <w:r w:rsidR="00F95351" w:rsidRPr="00F95351">
        <w:rPr>
          <w:rFonts w:ascii="TimesNewRomanPSMT" w:hAnsi="TimesNewRomanPSMT"/>
          <w:i/>
          <w:iCs/>
        </w:rPr>
        <w:t>pós-graduação</w:t>
      </w:r>
      <w:r w:rsidRPr="00F95351">
        <w:rPr>
          <w:rFonts w:ascii="TimesNewRomanPSMT" w:hAnsi="TimesNewRomanPSMT"/>
          <w:i/>
          <w:iCs/>
        </w:rPr>
        <w:t xml:space="preserve"> </w:t>
      </w:r>
      <w:r w:rsidRPr="00F95351">
        <w:rPr>
          <w:rFonts w:ascii="TimesNewRomanPS" w:hAnsi="TimesNewRomanPS"/>
          <w:i/>
          <w:iCs/>
        </w:rPr>
        <w:t>stricto sensu</w:t>
      </w:r>
      <w:r w:rsidRPr="00F95351">
        <w:rPr>
          <w:rFonts w:ascii="TimesNewRomanPSMT" w:hAnsi="TimesNewRomanPSMT"/>
          <w:i/>
          <w:iCs/>
        </w:rPr>
        <w:t xml:space="preserve">, seus conceitos qualitativos, e ainda, oferecer </w:t>
      </w:r>
      <w:r w:rsidR="00F95351" w:rsidRPr="00F95351">
        <w:rPr>
          <w:rFonts w:ascii="TimesNewRomanPSMT" w:hAnsi="TimesNewRomanPSMT"/>
          <w:i/>
          <w:iCs/>
        </w:rPr>
        <w:t>serviços</w:t>
      </w:r>
      <w:r w:rsidRPr="00F95351">
        <w:rPr>
          <w:rFonts w:ascii="TimesNewRomanPSMT" w:hAnsi="TimesNewRomanPSMT"/>
          <w:i/>
          <w:iCs/>
        </w:rPr>
        <w:t xml:space="preserve"> e produtos com conceito inovador, oriundos da pesquisa </w:t>
      </w:r>
      <w:r w:rsidR="00F95351" w:rsidRPr="00F95351">
        <w:rPr>
          <w:rFonts w:ascii="TimesNewRomanPSMT" w:hAnsi="TimesNewRomanPSMT"/>
          <w:i/>
          <w:iCs/>
        </w:rPr>
        <w:t>universitária</w:t>
      </w:r>
      <w:r w:rsidRPr="00F95351">
        <w:rPr>
          <w:rFonts w:ascii="TimesNewRomanPSMT" w:hAnsi="TimesNewRomanPSMT"/>
          <w:i/>
          <w:iCs/>
        </w:rPr>
        <w:t xml:space="preserve"> da UFPR</w:t>
      </w:r>
      <w:r w:rsidRPr="005C52DA">
        <w:rPr>
          <w:rFonts w:ascii="TimesNewRomanPSMT" w:hAnsi="TimesNewRomanPSMT"/>
        </w:rPr>
        <w:t xml:space="preserve">. </w:t>
      </w:r>
    </w:p>
    <w:p w14:paraId="638367EE" w14:textId="282FF238" w:rsidR="006C0F36" w:rsidRPr="00F95351" w:rsidRDefault="006C0F36" w:rsidP="006C0F36">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i/>
          <w:iCs/>
          <w:lang w:val="pt-BR"/>
        </w:rPr>
      </w:pPr>
      <w:r w:rsidRPr="00F95351">
        <w:rPr>
          <w:i/>
          <w:iCs/>
          <w:lang w:val="pt-BR"/>
        </w:rPr>
        <w:t xml:space="preserve">Ampliar a produção de conhecimento científico </w:t>
      </w:r>
      <w:r w:rsidR="00F95351">
        <w:rPr>
          <w:i/>
          <w:iCs/>
          <w:lang w:val="pt-BR"/>
        </w:rPr>
        <w:t>com</w:t>
      </w:r>
      <w:r w:rsidRPr="00F95351">
        <w:rPr>
          <w:i/>
          <w:iCs/>
          <w:lang w:val="pt-BR"/>
        </w:rPr>
        <w:t xml:space="preserve"> elevados padrão de </w:t>
      </w:r>
      <w:r w:rsidR="00F95351">
        <w:rPr>
          <w:i/>
          <w:iCs/>
          <w:lang w:val="pt-BR"/>
        </w:rPr>
        <w:t>excelência</w:t>
      </w:r>
      <w:r w:rsidRPr="00F95351">
        <w:rPr>
          <w:i/>
          <w:iCs/>
          <w:lang w:val="pt-BR"/>
        </w:rPr>
        <w:t xml:space="preserve"> nacional e internacional</w:t>
      </w:r>
      <w:r w:rsidR="00F95351">
        <w:rPr>
          <w:i/>
          <w:iCs/>
          <w:lang w:val="pt-BR"/>
        </w:rPr>
        <w:t>, bem como formar recursos humanos de alto nível para atuar em diferentes áreas do conhecimento</w:t>
      </w:r>
      <w:r w:rsidRPr="00F95351">
        <w:rPr>
          <w:i/>
          <w:iCs/>
          <w:lang w:val="pt-BR"/>
        </w:rPr>
        <w:t>.</w:t>
      </w:r>
    </w:p>
    <w:p w14:paraId="4336F405" w14:textId="77777777" w:rsidR="006C0F36" w:rsidRPr="000F25B3" w:rsidRDefault="006C0F36" w:rsidP="006C0F36">
      <w:pPr>
        <w:pStyle w:val="NormalWeb"/>
        <w:tabs>
          <w:tab w:val="left" w:pos="1134"/>
          <w:tab w:val="left" w:pos="1418"/>
          <w:tab w:val="left" w:pos="1701"/>
          <w:tab w:val="left" w:pos="10915"/>
          <w:tab w:val="left" w:pos="11057"/>
        </w:tabs>
        <w:spacing w:before="0" w:beforeAutospacing="0" w:after="0" w:afterAutospacing="0" w:line="360" w:lineRule="auto"/>
        <w:ind w:left="-567" w:right="-283" w:firstLine="567"/>
        <w:jc w:val="both"/>
        <w:rPr>
          <w:rFonts w:ascii="Baskerville" w:hAnsi="Baskerville"/>
          <w:lang w:val="pt-BR"/>
        </w:rPr>
      </w:pPr>
    </w:p>
    <w:p w14:paraId="2E3C4680" w14:textId="081667FD" w:rsidR="006C0F36" w:rsidRDefault="006C0F36" w:rsidP="00F95351">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 xml:space="preserve">As </w:t>
      </w:r>
      <w:r w:rsidRPr="000F25B3">
        <w:rPr>
          <w:rFonts w:ascii="Baskerville" w:hAnsi="Baskerville"/>
          <w:b/>
          <w:bCs/>
          <w:lang w:val="pt-BR"/>
        </w:rPr>
        <w:t>metas</w:t>
      </w:r>
      <w:r w:rsidRPr="000F25B3">
        <w:rPr>
          <w:rFonts w:ascii="Baskerville" w:hAnsi="Baskerville"/>
          <w:lang w:val="pt-BR"/>
        </w:rPr>
        <w:t xml:space="preserve"> representam </w:t>
      </w:r>
      <w:r w:rsidR="002C7C10">
        <w:rPr>
          <w:rFonts w:ascii="Baskerville" w:hAnsi="Baskerville"/>
          <w:lang w:val="pt-BR"/>
        </w:rPr>
        <w:t xml:space="preserve">o lócus desejado e indicam as </w:t>
      </w:r>
      <w:r w:rsidRPr="000F25B3">
        <w:rPr>
          <w:rFonts w:ascii="Baskerville" w:hAnsi="Baskerville"/>
          <w:lang w:val="pt-BR"/>
        </w:rPr>
        <w:t>transformaç</w:t>
      </w:r>
      <w:r w:rsidR="002C7C10">
        <w:rPr>
          <w:rFonts w:ascii="Baskerville" w:hAnsi="Baskerville"/>
          <w:lang w:val="pt-BR"/>
        </w:rPr>
        <w:t>ões</w:t>
      </w:r>
      <w:r w:rsidRPr="000F25B3">
        <w:rPr>
          <w:rFonts w:ascii="Baskerville" w:hAnsi="Baskerville"/>
          <w:lang w:val="pt-BR"/>
        </w:rPr>
        <w:t xml:space="preserve"> pretendida</w:t>
      </w:r>
      <w:r w:rsidR="002C7C10">
        <w:rPr>
          <w:rFonts w:ascii="Baskerville" w:hAnsi="Baskerville"/>
          <w:lang w:val="pt-BR"/>
        </w:rPr>
        <w:t>s</w:t>
      </w:r>
      <w:r w:rsidRPr="000F25B3">
        <w:rPr>
          <w:rFonts w:ascii="Baskerville" w:hAnsi="Baskerville"/>
          <w:lang w:val="pt-BR"/>
        </w:rPr>
        <w:t xml:space="preserve"> no desempenho do Programa</w:t>
      </w:r>
      <w:r w:rsidR="002C7C10">
        <w:rPr>
          <w:rFonts w:ascii="Baskerville" w:hAnsi="Baskerville"/>
          <w:lang w:val="pt-BR"/>
        </w:rPr>
        <w:t xml:space="preserve">. As metas </w:t>
      </w:r>
      <w:r w:rsidRPr="000F25B3">
        <w:rPr>
          <w:rFonts w:ascii="Baskerville" w:hAnsi="Baskerville"/>
          <w:lang w:val="pt-BR"/>
        </w:rPr>
        <w:t>expressa</w:t>
      </w:r>
      <w:r w:rsidR="002C7C10">
        <w:rPr>
          <w:rFonts w:ascii="Baskerville" w:hAnsi="Baskerville"/>
          <w:lang w:val="pt-BR"/>
        </w:rPr>
        <w:t>s</w:t>
      </w:r>
      <w:r w:rsidRPr="000F25B3">
        <w:rPr>
          <w:rFonts w:ascii="Baskerville" w:hAnsi="Baskerville"/>
          <w:lang w:val="pt-BR"/>
        </w:rPr>
        <w:t xml:space="preserve"> de forma clara e verificável </w:t>
      </w:r>
      <w:r w:rsidR="002C7C10">
        <w:rPr>
          <w:rFonts w:ascii="Baskerville" w:hAnsi="Baskerville"/>
          <w:lang w:val="pt-BR"/>
        </w:rPr>
        <w:t xml:space="preserve">a partir de </w:t>
      </w:r>
      <w:r w:rsidRPr="000F25B3">
        <w:rPr>
          <w:rFonts w:ascii="Baskerville" w:hAnsi="Baskerville"/>
          <w:lang w:val="pt-BR"/>
        </w:rPr>
        <w:t>indicador</w:t>
      </w:r>
      <w:r w:rsidR="002C7C10">
        <w:rPr>
          <w:rFonts w:ascii="Baskerville" w:hAnsi="Baskerville"/>
          <w:lang w:val="pt-BR"/>
        </w:rPr>
        <w:t>es</w:t>
      </w:r>
      <w:r w:rsidRPr="000F25B3">
        <w:rPr>
          <w:rFonts w:ascii="Baskerville" w:hAnsi="Baskerville"/>
          <w:lang w:val="pt-BR"/>
        </w:rPr>
        <w:t xml:space="preserve"> qualitativo</w:t>
      </w:r>
      <w:r w:rsidR="002C7C10">
        <w:rPr>
          <w:rFonts w:ascii="Baskerville" w:hAnsi="Baskerville"/>
          <w:lang w:val="pt-BR"/>
        </w:rPr>
        <w:t>s</w:t>
      </w:r>
      <w:r w:rsidRPr="000F25B3">
        <w:rPr>
          <w:rFonts w:ascii="Baskerville" w:hAnsi="Baskerville"/>
          <w:lang w:val="pt-BR"/>
        </w:rPr>
        <w:t xml:space="preserve"> </w:t>
      </w:r>
      <w:r w:rsidR="002C7C10">
        <w:rPr>
          <w:rFonts w:ascii="Baskerville" w:hAnsi="Baskerville"/>
          <w:lang w:val="pt-BR"/>
        </w:rPr>
        <w:t>e/</w:t>
      </w:r>
      <w:r w:rsidRPr="000F25B3">
        <w:rPr>
          <w:rFonts w:ascii="Baskerville" w:hAnsi="Baskerville"/>
          <w:lang w:val="pt-BR"/>
        </w:rPr>
        <w:t>ou quantitativo</w:t>
      </w:r>
      <w:r w:rsidR="002C7C10">
        <w:rPr>
          <w:rFonts w:ascii="Baskerville" w:hAnsi="Baskerville"/>
          <w:lang w:val="pt-BR"/>
        </w:rPr>
        <w:t>s</w:t>
      </w:r>
      <w:r w:rsidRPr="000F25B3">
        <w:rPr>
          <w:rFonts w:ascii="Baskerville" w:hAnsi="Baskerville"/>
          <w:lang w:val="pt-BR"/>
        </w:rPr>
        <w:t xml:space="preserve">. </w:t>
      </w:r>
      <w:r w:rsidR="008B69E1">
        <w:rPr>
          <w:rFonts w:ascii="Baskerville" w:hAnsi="Baskerville"/>
          <w:lang w:val="pt-BR"/>
        </w:rPr>
        <w:t>Abaixo seguem</w:t>
      </w:r>
      <w:r w:rsidRPr="000F25B3">
        <w:rPr>
          <w:rFonts w:ascii="Baskerville" w:hAnsi="Baskerville"/>
          <w:lang w:val="pt-BR"/>
        </w:rPr>
        <w:t xml:space="preserve"> exemplos de metas </w:t>
      </w:r>
      <w:r w:rsidR="002C7C10">
        <w:rPr>
          <w:rFonts w:ascii="Baskerville" w:hAnsi="Baskerville"/>
          <w:lang w:val="pt-BR"/>
        </w:rPr>
        <w:t>d</w:t>
      </w:r>
      <w:r w:rsidRPr="000F25B3">
        <w:rPr>
          <w:rFonts w:ascii="Baskerville" w:hAnsi="Baskerville"/>
          <w:lang w:val="pt-BR"/>
        </w:rPr>
        <w:t>o PDI da UF</w:t>
      </w:r>
      <w:r w:rsidR="002C7C10">
        <w:rPr>
          <w:rFonts w:ascii="Baskerville" w:hAnsi="Baskerville"/>
          <w:lang w:val="pt-BR"/>
        </w:rPr>
        <w:t>PR</w:t>
      </w:r>
      <w:r w:rsidRPr="000F25B3">
        <w:rPr>
          <w:rFonts w:ascii="Baskerville" w:hAnsi="Baskerville"/>
          <w:lang w:val="pt-BR"/>
        </w:rPr>
        <w:t xml:space="preserve"> e claramente relacionados com a sua Pós-Graduação:</w:t>
      </w:r>
    </w:p>
    <w:p w14:paraId="5EA006E3" w14:textId="77777777" w:rsidR="002B716E" w:rsidRPr="000F25B3" w:rsidRDefault="002B716E" w:rsidP="00F95351">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p>
    <w:p w14:paraId="59695871" w14:textId="1B0247F8" w:rsidR="006C0F36" w:rsidRPr="002C7C10" w:rsidRDefault="002C7C10" w:rsidP="006C0F36">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i/>
          <w:iCs/>
          <w:lang w:val="pt-BR"/>
        </w:rPr>
      </w:pPr>
      <w:r w:rsidRPr="002C7C10">
        <w:rPr>
          <w:i/>
          <w:iCs/>
          <w:lang w:val="pt-BR"/>
        </w:rPr>
        <w:t>Incrementar a oferta de cursos de Doutorado</w:t>
      </w:r>
      <w:r w:rsidR="006C0F36" w:rsidRPr="002C7C10">
        <w:rPr>
          <w:i/>
          <w:iCs/>
          <w:lang w:val="pt-BR"/>
        </w:rPr>
        <w:t xml:space="preserve"> </w:t>
      </w:r>
      <w:r w:rsidRPr="002C7C10">
        <w:rPr>
          <w:i/>
          <w:iCs/>
          <w:lang w:val="pt-BR"/>
        </w:rPr>
        <w:t>nos</w:t>
      </w:r>
      <w:r w:rsidR="006C0F36" w:rsidRPr="002C7C10">
        <w:rPr>
          <w:i/>
          <w:iCs/>
          <w:lang w:val="pt-BR"/>
        </w:rPr>
        <w:t xml:space="preserve"> Programas de </w:t>
      </w:r>
      <w:r w:rsidRPr="002C7C10">
        <w:rPr>
          <w:i/>
          <w:iCs/>
          <w:lang w:val="pt-BR"/>
        </w:rPr>
        <w:t>pós-graduação</w:t>
      </w:r>
      <w:r>
        <w:rPr>
          <w:i/>
          <w:iCs/>
          <w:lang w:val="pt-BR"/>
        </w:rPr>
        <w:t>;</w:t>
      </w:r>
    </w:p>
    <w:p w14:paraId="5CCAA7D1" w14:textId="40C6C941" w:rsidR="002C7C10" w:rsidRPr="002C7C10" w:rsidRDefault="006C0F36" w:rsidP="002C7C10">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i/>
          <w:iCs/>
          <w:lang w:val="pt-BR"/>
        </w:rPr>
      </w:pPr>
      <w:r w:rsidRPr="002C7C10">
        <w:rPr>
          <w:i/>
          <w:iCs/>
          <w:lang w:val="pt-BR"/>
        </w:rPr>
        <w:t>Ampliar</w:t>
      </w:r>
      <w:r w:rsidR="002C7C10" w:rsidRPr="002C7C10">
        <w:rPr>
          <w:i/>
          <w:iCs/>
          <w:lang w:val="pt-BR"/>
        </w:rPr>
        <w:t xml:space="preserve"> quanti e qualitativamente as publicações de docentes e discentes da pós-graduação</w:t>
      </w:r>
      <w:r w:rsidR="002C7C10">
        <w:rPr>
          <w:i/>
          <w:iCs/>
          <w:lang w:val="pt-BR"/>
        </w:rPr>
        <w:t>;</w:t>
      </w:r>
    </w:p>
    <w:p w14:paraId="57994CC2" w14:textId="2F229820" w:rsidR="002C7C10" w:rsidRDefault="002C7C10" w:rsidP="002C7C10">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i/>
          <w:iCs/>
          <w:lang w:val="pt-BR"/>
        </w:rPr>
      </w:pPr>
      <w:r w:rsidRPr="002C7C10">
        <w:rPr>
          <w:i/>
          <w:iCs/>
        </w:rPr>
        <w:t>Aumentar a participação da UFPR em editais de pesquisa nacionais e internacionais</w:t>
      </w:r>
      <w:r>
        <w:rPr>
          <w:i/>
          <w:iCs/>
        </w:rPr>
        <w:t>;</w:t>
      </w:r>
      <w:r w:rsidRPr="002C7C10">
        <w:rPr>
          <w:i/>
          <w:iCs/>
        </w:rPr>
        <w:t xml:space="preserve"> </w:t>
      </w:r>
    </w:p>
    <w:p w14:paraId="6DC5778C" w14:textId="2C18927F" w:rsidR="002C7C10" w:rsidRPr="002C7C10" w:rsidRDefault="002C7C10" w:rsidP="002C7C10">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i/>
          <w:iCs/>
          <w:lang w:val="pt-BR"/>
        </w:rPr>
      </w:pPr>
      <w:r w:rsidRPr="002C7C10">
        <w:rPr>
          <w:rFonts w:ascii="TimesNewRomanPSMT" w:hAnsi="TimesNewRomanPSMT"/>
          <w:i/>
          <w:iCs/>
        </w:rPr>
        <w:t>Ampliar os editais anuais de apoio à pesquisa na UFPR</w:t>
      </w:r>
      <w:r>
        <w:rPr>
          <w:rFonts w:ascii="TimesNewRomanPSMT" w:hAnsi="TimesNewRomanPSMT"/>
          <w:i/>
          <w:iCs/>
        </w:rPr>
        <w:t>;</w:t>
      </w:r>
    </w:p>
    <w:p w14:paraId="3325CF01" w14:textId="6183F007" w:rsidR="002C7C10" w:rsidRPr="002C7C10" w:rsidRDefault="002C7C10" w:rsidP="002C7C10">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i/>
          <w:iCs/>
          <w:lang w:val="pt-BR"/>
        </w:rPr>
      </w:pPr>
      <w:r w:rsidRPr="002C7C10">
        <w:rPr>
          <w:i/>
          <w:iCs/>
          <w:lang w:val="pt-BR"/>
        </w:rPr>
        <w:t>Aumentar a base de propriedade intelectual</w:t>
      </w:r>
      <w:r>
        <w:rPr>
          <w:i/>
          <w:iCs/>
          <w:lang w:val="pt-BR"/>
        </w:rPr>
        <w:t>;</w:t>
      </w:r>
    </w:p>
    <w:p w14:paraId="3392EFD2" w14:textId="08867A1B" w:rsidR="002C7C10" w:rsidRPr="002C7C10" w:rsidRDefault="002C7C10" w:rsidP="002C7C10">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i/>
          <w:iCs/>
          <w:lang w:val="pt-BR"/>
        </w:rPr>
      </w:pPr>
      <w:r w:rsidRPr="002C7C10">
        <w:rPr>
          <w:i/>
          <w:iCs/>
          <w:lang w:val="pt-BR"/>
        </w:rPr>
        <w:t>Aumentar a base de empresas incubadas</w:t>
      </w:r>
      <w:r>
        <w:rPr>
          <w:i/>
          <w:iCs/>
          <w:lang w:val="pt-BR"/>
        </w:rPr>
        <w:t>;</w:t>
      </w:r>
    </w:p>
    <w:p w14:paraId="548122BC" w14:textId="40444510" w:rsidR="002C7C10" w:rsidRPr="002C7C10" w:rsidRDefault="002C7C10" w:rsidP="002C7C10">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i/>
          <w:iCs/>
          <w:lang w:val="pt-BR"/>
        </w:rPr>
      </w:pPr>
      <w:r w:rsidRPr="002C7C10">
        <w:rPr>
          <w:i/>
          <w:iCs/>
          <w:lang w:val="pt-BR"/>
        </w:rPr>
        <w:t xml:space="preserve">Ampliar do </w:t>
      </w:r>
      <w:r w:rsidR="0030123E" w:rsidRPr="002C7C10">
        <w:rPr>
          <w:i/>
          <w:iCs/>
          <w:lang w:val="pt-BR"/>
        </w:rPr>
        <w:t>número</w:t>
      </w:r>
      <w:r w:rsidRPr="002C7C10">
        <w:rPr>
          <w:i/>
          <w:iCs/>
          <w:lang w:val="pt-BR"/>
        </w:rPr>
        <w:t xml:space="preserve"> de atividades de </w:t>
      </w:r>
      <w:r w:rsidR="0030123E" w:rsidRPr="002C7C10">
        <w:rPr>
          <w:i/>
          <w:iCs/>
          <w:lang w:val="pt-BR"/>
        </w:rPr>
        <w:t>promoção</w:t>
      </w:r>
      <w:r w:rsidRPr="002C7C10">
        <w:rPr>
          <w:i/>
          <w:iCs/>
          <w:lang w:val="pt-BR"/>
        </w:rPr>
        <w:t xml:space="preserve"> da cultura empreendedora e de </w:t>
      </w:r>
      <w:r w:rsidR="0030123E" w:rsidRPr="002C7C10">
        <w:rPr>
          <w:i/>
          <w:iCs/>
          <w:lang w:val="pt-BR"/>
        </w:rPr>
        <w:t>inovação</w:t>
      </w:r>
      <w:r>
        <w:rPr>
          <w:i/>
          <w:iCs/>
          <w:lang w:val="pt-BR"/>
        </w:rPr>
        <w:t>;</w:t>
      </w:r>
    </w:p>
    <w:p w14:paraId="3AD2F99A" w14:textId="72ABCA26" w:rsidR="002C7C10" w:rsidRPr="002C7C10" w:rsidRDefault="002C7C10" w:rsidP="002C7C10">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i/>
          <w:iCs/>
          <w:lang w:val="pt-BR"/>
        </w:rPr>
      </w:pPr>
      <w:r w:rsidRPr="002C7C10">
        <w:rPr>
          <w:i/>
          <w:iCs/>
          <w:lang w:val="pt-BR"/>
        </w:rPr>
        <w:t xml:space="preserve">Interagir com empresas e </w:t>
      </w:r>
      <w:r w:rsidR="0030123E" w:rsidRPr="002C7C10">
        <w:rPr>
          <w:i/>
          <w:iCs/>
          <w:lang w:val="pt-BR"/>
        </w:rPr>
        <w:t>organizações</w:t>
      </w:r>
      <w:r w:rsidRPr="002C7C10">
        <w:rPr>
          <w:i/>
          <w:iCs/>
          <w:lang w:val="pt-BR"/>
        </w:rPr>
        <w:t xml:space="preserve"> da comunidade</w:t>
      </w:r>
      <w:r>
        <w:rPr>
          <w:i/>
          <w:iCs/>
          <w:lang w:val="pt-BR"/>
        </w:rPr>
        <w:t>;</w:t>
      </w:r>
    </w:p>
    <w:p w14:paraId="02E3165B" w14:textId="7C8A2766" w:rsidR="002C7C10" w:rsidRPr="002C7C10" w:rsidRDefault="002C7C10" w:rsidP="002C7C10">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i/>
          <w:iCs/>
          <w:lang w:val="pt-BR"/>
        </w:rPr>
      </w:pPr>
      <w:r w:rsidRPr="002C7C10">
        <w:rPr>
          <w:i/>
          <w:iCs/>
          <w:lang w:val="pt-BR"/>
        </w:rPr>
        <w:t xml:space="preserve">Ampliar a mobilidade </w:t>
      </w:r>
      <w:r w:rsidR="0030123E" w:rsidRPr="002C7C10">
        <w:rPr>
          <w:i/>
          <w:iCs/>
          <w:lang w:val="pt-BR"/>
        </w:rPr>
        <w:t>acadêmica</w:t>
      </w:r>
      <w:r w:rsidRPr="002C7C10">
        <w:rPr>
          <w:i/>
          <w:iCs/>
          <w:lang w:val="pt-BR"/>
        </w:rPr>
        <w:t xml:space="preserve"> internacional</w:t>
      </w:r>
      <w:r>
        <w:rPr>
          <w:i/>
          <w:iCs/>
          <w:lang w:val="pt-BR"/>
        </w:rPr>
        <w:t>;</w:t>
      </w:r>
    </w:p>
    <w:p w14:paraId="55DD9FC5" w14:textId="4D63D486" w:rsidR="002C7C10" w:rsidRPr="002C7C10" w:rsidRDefault="002C7C10" w:rsidP="002C7C10">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i/>
          <w:iCs/>
          <w:lang w:val="pt-BR"/>
        </w:rPr>
      </w:pPr>
      <w:r w:rsidRPr="002C7C10">
        <w:rPr>
          <w:i/>
          <w:iCs/>
          <w:lang w:val="pt-BR"/>
        </w:rPr>
        <w:t>Ampliar as oportunidades de doutorado-sanduíche internacional</w:t>
      </w:r>
      <w:r>
        <w:rPr>
          <w:i/>
          <w:iCs/>
          <w:lang w:val="pt-BR"/>
        </w:rPr>
        <w:t xml:space="preserve"> </w:t>
      </w:r>
      <w:r w:rsidRPr="002C7C10">
        <w:rPr>
          <w:i/>
          <w:iCs/>
          <w:lang w:val="pt-BR"/>
        </w:rPr>
        <w:t xml:space="preserve">em centros de pesquisa de </w:t>
      </w:r>
      <w:r w:rsidR="0030123E" w:rsidRPr="002C7C10">
        <w:rPr>
          <w:i/>
          <w:iCs/>
          <w:lang w:val="pt-BR"/>
        </w:rPr>
        <w:t>referência</w:t>
      </w:r>
      <w:r w:rsidRPr="002C7C10">
        <w:rPr>
          <w:i/>
          <w:iCs/>
          <w:lang w:val="pt-BR"/>
        </w:rPr>
        <w:t xml:space="preserve"> internacionais;</w:t>
      </w:r>
    </w:p>
    <w:p w14:paraId="5ECCAD3B" w14:textId="15AF994A" w:rsidR="002C7C10" w:rsidRPr="002C7C10" w:rsidRDefault="002C7C10" w:rsidP="002C7C10">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i/>
          <w:iCs/>
          <w:lang w:val="pt-BR"/>
        </w:rPr>
      </w:pPr>
      <w:r w:rsidRPr="002C7C10">
        <w:rPr>
          <w:i/>
          <w:iCs/>
          <w:lang w:val="pt-BR"/>
        </w:rPr>
        <w:t xml:space="preserve">Ampliar as oportunidades de </w:t>
      </w:r>
      <w:r w:rsidR="0030123E" w:rsidRPr="002C7C10">
        <w:rPr>
          <w:i/>
          <w:iCs/>
          <w:lang w:val="pt-BR"/>
        </w:rPr>
        <w:t>estágios</w:t>
      </w:r>
      <w:r w:rsidRPr="002C7C10">
        <w:rPr>
          <w:i/>
          <w:iCs/>
          <w:lang w:val="pt-BR"/>
        </w:rPr>
        <w:t xml:space="preserve"> e visitas técnicas no exterio</w:t>
      </w:r>
      <w:r>
        <w:rPr>
          <w:i/>
          <w:iCs/>
          <w:lang w:val="pt-BR"/>
        </w:rPr>
        <w:t>r;</w:t>
      </w:r>
    </w:p>
    <w:p w14:paraId="36FABE55" w14:textId="50B13465" w:rsidR="0030123E" w:rsidRDefault="002C7C10" w:rsidP="0030123E">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i/>
          <w:iCs/>
          <w:lang w:val="pt-BR"/>
        </w:rPr>
      </w:pPr>
      <w:r w:rsidRPr="002C7C10">
        <w:rPr>
          <w:i/>
          <w:iCs/>
          <w:lang w:val="pt-BR"/>
        </w:rPr>
        <w:t xml:space="preserve">Ampliar as parcerias com programas de </w:t>
      </w:r>
      <w:r w:rsidR="0030123E" w:rsidRPr="002C7C10">
        <w:rPr>
          <w:i/>
          <w:iCs/>
          <w:lang w:val="pt-BR"/>
        </w:rPr>
        <w:t>Pós-graduação</w:t>
      </w:r>
      <w:r w:rsidRPr="002C7C10">
        <w:rPr>
          <w:i/>
          <w:iCs/>
          <w:lang w:val="pt-BR"/>
        </w:rPr>
        <w:t xml:space="preserve"> internacionais para cotutela de teses</w:t>
      </w:r>
      <w:r>
        <w:rPr>
          <w:i/>
          <w:iCs/>
          <w:lang w:val="pt-BR"/>
        </w:rPr>
        <w:t>;</w:t>
      </w:r>
    </w:p>
    <w:p w14:paraId="3A608552" w14:textId="36767B85" w:rsidR="0030123E" w:rsidRDefault="0030123E" w:rsidP="0030123E">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i/>
          <w:iCs/>
          <w:lang w:val="pt-BR"/>
        </w:rPr>
      </w:pPr>
      <w:r w:rsidRPr="0030123E">
        <w:rPr>
          <w:i/>
          <w:iCs/>
          <w:lang w:val="pt-BR"/>
        </w:rPr>
        <w:t>Fortalecer a integração entre a graduação e a Pós-graduação</w:t>
      </w:r>
      <w:r>
        <w:rPr>
          <w:i/>
          <w:iCs/>
          <w:lang w:val="pt-BR"/>
        </w:rPr>
        <w:t>;</w:t>
      </w:r>
    </w:p>
    <w:p w14:paraId="4557C889" w14:textId="01585E9F" w:rsidR="0030123E" w:rsidRPr="0030123E" w:rsidRDefault="0030123E" w:rsidP="0030123E">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i/>
          <w:iCs/>
          <w:lang w:val="pt-BR"/>
        </w:rPr>
      </w:pPr>
      <w:r w:rsidRPr="0030123E">
        <w:rPr>
          <w:i/>
          <w:iCs/>
          <w:lang w:val="pt-BR"/>
        </w:rPr>
        <w:t>Ampliar a oferta de disciplinas “transversais” de Pós-graduação (empregadas por vários programas), nas modalidades presencial e remota (acesso de transmissão ao vivo de disciplinas), por professores brasileiros e estrangeiros</w:t>
      </w:r>
      <w:r>
        <w:rPr>
          <w:i/>
          <w:iCs/>
          <w:lang w:val="pt-BR"/>
        </w:rPr>
        <w:t>;</w:t>
      </w:r>
    </w:p>
    <w:p w14:paraId="1AB7C413" w14:textId="1D6DB018" w:rsidR="002C7C10" w:rsidRPr="002C7C10" w:rsidRDefault="002C7C10" w:rsidP="002C7C10">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i/>
          <w:iCs/>
          <w:lang w:val="pt-BR"/>
        </w:rPr>
      </w:pPr>
      <w:r w:rsidRPr="002C7C10">
        <w:rPr>
          <w:i/>
          <w:iCs/>
          <w:lang w:val="pt-BR"/>
        </w:rPr>
        <w:t>Atrair recursos humanos internacionais altamente qualificados</w:t>
      </w:r>
      <w:r w:rsidR="0030123E">
        <w:rPr>
          <w:i/>
          <w:iCs/>
          <w:lang w:val="pt-BR"/>
        </w:rPr>
        <w:t>;</w:t>
      </w:r>
    </w:p>
    <w:p w14:paraId="07073E65" w14:textId="723538D6" w:rsidR="002C7C10" w:rsidRPr="002C7C10" w:rsidRDefault="002C7C10" w:rsidP="002C7C10">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i/>
          <w:iCs/>
          <w:lang w:val="pt-BR"/>
        </w:rPr>
      </w:pPr>
      <w:r w:rsidRPr="002C7C10">
        <w:rPr>
          <w:i/>
          <w:iCs/>
          <w:lang w:val="pt-BR"/>
        </w:rPr>
        <w:t xml:space="preserve">Ampliar </w:t>
      </w:r>
      <w:r w:rsidR="0030123E" w:rsidRPr="002C7C10">
        <w:rPr>
          <w:i/>
          <w:iCs/>
          <w:lang w:val="pt-BR"/>
        </w:rPr>
        <w:t>políticas</w:t>
      </w:r>
      <w:r w:rsidRPr="002C7C10">
        <w:rPr>
          <w:i/>
          <w:iCs/>
          <w:lang w:val="pt-BR"/>
        </w:rPr>
        <w:t xml:space="preserve"> </w:t>
      </w:r>
      <w:r w:rsidR="0030123E" w:rsidRPr="002C7C10">
        <w:rPr>
          <w:i/>
          <w:iCs/>
          <w:lang w:val="pt-BR"/>
        </w:rPr>
        <w:t>linguísticas</w:t>
      </w:r>
      <w:r w:rsidR="0030123E">
        <w:rPr>
          <w:i/>
          <w:iCs/>
          <w:lang w:val="pt-BR"/>
        </w:rPr>
        <w:t>;</w:t>
      </w:r>
    </w:p>
    <w:p w14:paraId="05AC5C9B" w14:textId="1415CDC5" w:rsidR="002C7C10" w:rsidRPr="002C7C10" w:rsidRDefault="002C7C10" w:rsidP="002C7C10">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i/>
          <w:iCs/>
          <w:lang w:val="pt-BR"/>
        </w:rPr>
      </w:pPr>
      <w:r w:rsidRPr="002C7C10">
        <w:rPr>
          <w:i/>
          <w:iCs/>
          <w:lang w:val="pt-BR"/>
        </w:rPr>
        <w:t xml:space="preserve">Captar recursos nacionais e internacionais para </w:t>
      </w:r>
      <w:r w:rsidR="0030123E" w:rsidRPr="002C7C10">
        <w:rPr>
          <w:i/>
          <w:iCs/>
          <w:lang w:val="pt-BR"/>
        </w:rPr>
        <w:t>cooperação</w:t>
      </w:r>
      <w:r w:rsidRPr="002C7C10">
        <w:rPr>
          <w:i/>
          <w:iCs/>
          <w:lang w:val="pt-BR"/>
        </w:rPr>
        <w:t xml:space="preserve"> internacional</w:t>
      </w:r>
      <w:r w:rsidR="0030123E">
        <w:rPr>
          <w:i/>
          <w:iCs/>
          <w:lang w:val="pt-BR"/>
        </w:rPr>
        <w:t>;</w:t>
      </w:r>
    </w:p>
    <w:p w14:paraId="50856C6C" w14:textId="539769C7" w:rsidR="002C7C10" w:rsidRPr="002C7C10" w:rsidRDefault="002C7C10" w:rsidP="002C7C10">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i/>
          <w:iCs/>
          <w:lang w:val="pt-BR"/>
        </w:rPr>
      </w:pPr>
      <w:r w:rsidRPr="002C7C10">
        <w:rPr>
          <w:i/>
          <w:iCs/>
          <w:lang w:val="pt-BR"/>
        </w:rPr>
        <w:t xml:space="preserve">Aprimorar o dimensionamento da </w:t>
      </w:r>
      <w:r w:rsidR="0030123E" w:rsidRPr="002C7C10">
        <w:rPr>
          <w:i/>
          <w:iCs/>
          <w:lang w:val="pt-BR"/>
        </w:rPr>
        <w:t>força</w:t>
      </w:r>
      <w:r w:rsidRPr="002C7C10">
        <w:rPr>
          <w:i/>
          <w:iCs/>
          <w:lang w:val="pt-BR"/>
        </w:rPr>
        <w:t xml:space="preserve"> de trabalho institucional</w:t>
      </w:r>
      <w:r w:rsidR="0030123E">
        <w:rPr>
          <w:i/>
          <w:iCs/>
          <w:lang w:val="pt-BR"/>
        </w:rPr>
        <w:t>;</w:t>
      </w:r>
    </w:p>
    <w:p w14:paraId="0E2EC42E" w14:textId="4CC2D836" w:rsidR="002C7C10" w:rsidRPr="002C7C10" w:rsidRDefault="002C7C10" w:rsidP="002C7C10">
      <w:pPr>
        <w:pStyle w:val="NormalWeb"/>
        <w:numPr>
          <w:ilvl w:val="0"/>
          <w:numId w:val="27"/>
        </w:numPr>
        <w:tabs>
          <w:tab w:val="left" w:pos="1134"/>
          <w:tab w:val="left" w:pos="1418"/>
          <w:tab w:val="left" w:pos="1701"/>
          <w:tab w:val="left" w:pos="10915"/>
          <w:tab w:val="left" w:pos="11057"/>
        </w:tabs>
        <w:spacing w:before="0" w:beforeAutospacing="0" w:after="0" w:afterAutospacing="0" w:line="360" w:lineRule="auto"/>
        <w:ind w:left="426" w:right="-283" w:hanging="426"/>
        <w:jc w:val="both"/>
        <w:rPr>
          <w:i/>
          <w:iCs/>
          <w:lang w:val="pt-BR"/>
        </w:rPr>
      </w:pPr>
      <w:r w:rsidRPr="002C7C10">
        <w:rPr>
          <w:i/>
          <w:iCs/>
          <w:lang w:val="pt-BR"/>
        </w:rPr>
        <w:t xml:space="preserve">Garantir o Programa de </w:t>
      </w:r>
      <w:r w:rsidR="0030123E" w:rsidRPr="002C7C10">
        <w:rPr>
          <w:i/>
          <w:iCs/>
          <w:lang w:val="pt-BR"/>
        </w:rPr>
        <w:t>Capacitação</w:t>
      </w:r>
      <w:r w:rsidRPr="002C7C10">
        <w:rPr>
          <w:i/>
          <w:iCs/>
          <w:lang w:val="pt-BR"/>
        </w:rPr>
        <w:t xml:space="preserve"> para servidores da UFPR</w:t>
      </w:r>
      <w:r w:rsidR="0030123E">
        <w:rPr>
          <w:i/>
          <w:iCs/>
          <w:lang w:val="pt-BR"/>
        </w:rPr>
        <w:t>;</w:t>
      </w:r>
    </w:p>
    <w:p w14:paraId="4D52B570" w14:textId="5875F995" w:rsidR="002C7C10" w:rsidRDefault="002C7C10" w:rsidP="0030123E">
      <w:pPr>
        <w:pStyle w:val="NormalWeb"/>
        <w:tabs>
          <w:tab w:val="left" w:pos="1134"/>
          <w:tab w:val="left" w:pos="1418"/>
          <w:tab w:val="left" w:pos="1701"/>
          <w:tab w:val="left" w:pos="10915"/>
          <w:tab w:val="left" w:pos="11057"/>
        </w:tabs>
        <w:spacing w:before="0" w:beforeAutospacing="0" w:after="0" w:afterAutospacing="0" w:line="360" w:lineRule="auto"/>
        <w:ind w:left="426" w:right="-283"/>
        <w:jc w:val="both"/>
        <w:rPr>
          <w:i/>
          <w:iCs/>
          <w:lang w:val="pt-BR"/>
        </w:rPr>
      </w:pPr>
    </w:p>
    <w:p w14:paraId="40F4BD7E" w14:textId="77777777" w:rsidR="002B716E" w:rsidRPr="002C7C10" w:rsidRDefault="002B716E" w:rsidP="0030123E">
      <w:pPr>
        <w:pStyle w:val="NormalWeb"/>
        <w:tabs>
          <w:tab w:val="left" w:pos="1134"/>
          <w:tab w:val="left" w:pos="1418"/>
          <w:tab w:val="left" w:pos="1701"/>
          <w:tab w:val="left" w:pos="10915"/>
          <w:tab w:val="left" w:pos="11057"/>
        </w:tabs>
        <w:spacing w:before="0" w:beforeAutospacing="0" w:after="0" w:afterAutospacing="0" w:line="360" w:lineRule="auto"/>
        <w:ind w:left="426" w:right="-283"/>
        <w:jc w:val="both"/>
        <w:rPr>
          <w:i/>
          <w:iCs/>
          <w:lang w:val="pt-BR"/>
        </w:rPr>
      </w:pPr>
    </w:p>
    <w:p w14:paraId="57BB407F" w14:textId="65337BF0" w:rsidR="006C0F36" w:rsidRPr="000F25B3" w:rsidRDefault="006C0F36" w:rsidP="0030123E">
      <w:pPr>
        <w:pStyle w:val="NormalWeb"/>
        <w:tabs>
          <w:tab w:val="left" w:pos="1134"/>
          <w:tab w:val="left" w:pos="1418"/>
          <w:tab w:val="left" w:pos="1701"/>
          <w:tab w:val="left" w:pos="10915"/>
          <w:tab w:val="left" w:pos="11057"/>
        </w:tabs>
        <w:spacing w:before="0" w:beforeAutospacing="0" w:after="0" w:afterAutospacing="0"/>
        <w:ind w:left="-567" w:right="-283"/>
        <w:jc w:val="both"/>
        <w:rPr>
          <w:rFonts w:ascii="Baskerville" w:hAnsi="Baskerville"/>
          <w:b/>
          <w:bCs/>
          <w:color w:val="002060"/>
          <w:sz w:val="28"/>
          <w:szCs w:val="28"/>
          <w:lang w:val="pt-BR"/>
        </w:rPr>
      </w:pPr>
      <w:r w:rsidRPr="000F25B3">
        <w:rPr>
          <w:rFonts w:ascii="Baskerville" w:hAnsi="Baskerville"/>
          <w:b/>
          <w:bCs/>
          <w:color w:val="002060"/>
          <w:sz w:val="28"/>
          <w:szCs w:val="28"/>
          <w:lang w:val="pt-BR"/>
        </w:rPr>
        <w:t>E</w:t>
      </w:r>
      <w:r w:rsidR="0030123E">
        <w:rPr>
          <w:rFonts w:ascii="Baskerville" w:hAnsi="Baskerville"/>
          <w:b/>
          <w:bCs/>
          <w:color w:val="002060"/>
          <w:sz w:val="28"/>
          <w:szCs w:val="28"/>
          <w:lang w:val="pt-BR"/>
        </w:rPr>
        <w:t>TAPA</w:t>
      </w:r>
      <w:r w:rsidRPr="000F25B3">
        <w:rPr>
          <w:rFonts w:ascii="Baskerville" w:hAnsi="Baskerville"/>
          <w:b/>
          <w:bCs/>
          <w:color w:val="002060"/>
          <w:sz w:val="28"/>
          <w:szCs w:val="28"/>
          <w:lang w:val="pt-BR"/>
        </w:rPr>
        <w:t xml:space="preserve"> 6 – Construção do Mapa Estratégico: </w:t>
      </w:r>
    </w:p>
    <w:p w14:paraId="45A61FE1" w14:textId="77777777" w:rsidR="006C0F36" w:rsidRPr="000F25B3" w:rsidRDefault="006C0F36" w:rsidP="006C0F36">
      <w:pPr>
        <w:pStyle w:val="NormalWeb"/>
        <w:tabs>
          <w:tab w:val="left" w:pos="1134"/>
          <w:tab w:val="left" w:pos="1418"/>
          <w:tab w:val="left" w:pos="1701"/>
          <w:tab w:val="left" w:pos="10915"/>
          <w:tab w:val="left" w:pos="11057"/>
        </w:tabs>
        <w:spacing w:before="0" w:beforeAutospacing="0" w:after="0" w:afterAutospacing="0"/>
        <w:ind w:left="-567" w:right="-283" w:firstLine="567"/>
        <w:jc w:val="both"/>
        <w:rPr>
          <w:rFonts w:ascii="Baskerville" w:hAnsi="Baskerville"/>
          <w:b/>
          <w:bCs/>
          <w:color w:val="002060"/>
          <w:lang w:val="pt-BR"/>
        </w:rPr>
      </w:pPr>
    </w:p>
    <w:p w14:paraId="6A9C4118" w14:textId="0BEBF40B" w:rsidR="00225D5F" w:rsidRDefault="006C0F36" w:rsidP="00225D5F">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 xml:space="preserve">O mapa </w:t>
      </w:r>
      <w:r w:rsidR="0030123E">
        <w:rPr>
          <w:rFonts w:ascii="Baskerville" w:hAnsi="Baskerville"/>
          <w:lang w:val="pt-BR"/>
        </w:rPr>
        <w:t>estratégico visa facilitar a compreensão e a</w:t>
      </w:r>
      <w:r w:rsidRPr="000F25B3">
        <w:rPr>
          <w:rFonts w:ascii="Baskerville" w:hAnsi="Baskerville"/>
          <w:lang w:val="pt-BR"/>
        </w:rPr>
        <w:t xml:space="preserve"> vis</w:t>
      </w:r>
      <w:r w:rsidR="0030123E">
        <w:rPr>
          <w:rFonts w:ascii="Baskerville" w:hAnsi="Baskerville"/>
          <w:lang w:val="pt-BR"/>
        </w:rPr>
        <w:t>ualização d</w:t>
      </w:r>
      <w:r w:rsidRPr="000F25B3">
        <w:rPr>
          <w:rFonts w:ascii="Baskerville" w:hAnsi="Baskerville"/>
          <w:lang w:val="pt-BR"/>
        </w:rPr>
        <w:t xml:space="preserve">as principais </w:t>
      </w:r>
      <w:r w:rsidR="0030123E">
        <w:rPr>
          <w:rFonts w:ascii="Baskerville" w:hAnsi="Baskerville"/>
          <w:lang w:val="pt-BR"/>
        </w:rPr>
        <w:t>ações contempladas no planejamento estratégico</w:t>
      </w:r>
      <w:r w:rsidRPr="000F25B3">
        <w:rPr>
          <w:rFonts w:ascii="Baskerville" w:hAnsi="Baskerville"/>
          <w:lang w:val="pt-BR"/>
        </w:rPr>
        <w:t xml:space="preserve">, </w:t>
      </w:r>
      <w:r w:rsidR="0030123E">
        <w:rPr>
          <w:rFonts w:ascii="Baskerville" w:hAnsi="Baskerville"/>
          <w:lang w:val="pt-BR"/>
        </w:rPr>
        <w:t xml:space="preserve">de forma a facilitar </w:t>
      </w:r>
      <w:r w:rsidRPr="000F25B3">
        <w:rPr>
          <w:rFonts w:ascii="Baskerville" w:hAnsi="Baskerville"/>
          <w:lang w:val="pt-BR"/>
        </w:rPr>
        <w:t xml:space="preserve">sua socialização </w:t>
      </w:r>
      <w:r w:rsidR="0030123E">
        <w:rPr>
          <w:rFonts w:ascii="Baskerville" w:hAnsi="Baskerville"/>
          <w:lang w:val="pt-BR"/>
        </w:rPr>
        <w:t>no âmbito da Pós-Graduação</w:t>
      </w:r>
      <w:r w:rsidRPr="000F25B3">
        <w:rPr>
          <w:rFonts w:ascii="Baskerville" w:hAnsi="Baskerville"/>
          <w:lang w:val="pt-BR"/>
        </w:rPr>
        <w:t xml:space="preserve">. </w:t>
      </w:r>
      <w:r w:rsidR="0030123E">
        <w:rPr>
          <w:rFonts w:ascii="Baskerville" w:hAnsi="Baskerville"/>
          <w:lang w:val="pt-BR"/>
        </w:rPr>
        <w:t xml:space="preserve">O mapa estratégico permite </w:t>
      </w:r>
      <w:r w:rsidRPr="000F25B3">
        <w:rPr>
          <w:rFonts w:ascii="Baskerville" w:hAnsi="Baskerville"/>
          <w:lang w:val="pt-BR"/>
        </w:rPr>
        <w:t>organiza</w:t>
      </w:r>
      <w:r w:rsidR="0030123E">
        <w:rPr>
          <w:rFonts w:ascii="Baskerville" w:hAnsi="Baskerville"/>
          <w:lang w:val="pt-BR"/>
        </w:rPr>
        <w:t>r</w:t>
      </w:r>
      <w:r w:rsidRPr="000F25B3">
        <w:rPr>
          <w:rFonts w:ascii="Baskerville" w:hAnsi="Baskerville"/>
          <w:lang w:val="pt-BR"/>
        </w:rPr>
        <w:t xml:space="preserve"> </w:t>
      </w:r>
      <w:r w:rsidR="0030123E">
        <w:rPr>
          <w:rFonts w:ascii="Baskerville" w:hAnsi="Baskerville"/>
          <w:lang w:val="pt-BR"/>
        </w:rPr>
        <w:t xml:space="preserve">as </w:t>
      </w:r>
      <w:r w:rsidRPr="000F25B3">
        <w:rPr>
          <w:rFonts w:ascii="Baskerville" w:hAnsi="Baskerville"/>
          <w:lang w:val="pt-BR"/>
        </w:rPr>
        <w:t>diretrizes gr</w:t>
      </w:r>
      <w:r w:rsidR="0030123E">
        <w:rPr>
          <w:rFonts w:ascii="Baskerville" w:hAnsi="Baskerville"/>
          <w:lang w:val="pt-BR"/>
        </w:rPr>
        <w:t>a</w:t>
      </w:r>
      <w:r w:rsidRPr="000F25B3">
        <w:rPr>
          <w:rFonts w:ascii="Baskerville" w:hAnsi="Baskerville"/>
          <w:lang w:val="pt-BR"/>
        </w:rPr>
        <w:t>fica</w:t>
      </w:r>
      <w:r w:rsidR="0030123E">
        <w:rPr>
          <w:rFonts w:ascii="Baskerville" w:hAnsi="Baskerville"/>
          <w:lang w:val="pt-BR"/>
        </w:rPr>
        <w:t>mente</w:t>
      </w:r>
      <w:r w:rsidRPr="000F25B3">
        <w:rPr>
          <w:rFonts w:ascii="Baskerville" w:hAnsi="Baskerville"/>
          <w:lang w:val="pt-BR"/>
        </w:rPr>
        <w:t xml:space="preserve"> </w:t>
      </w:r>
      <w:r w:rsidR="0030123E">
        <w:rPr>
          <w:rFonts w:ascii="Baskerville" w:hAnsi="Baskerville"/>
          <w:lang w:val="pt-BR"/>
        </w:rPr>
        <w:t xml:space="preserve">para </w:t>
      </w:r>
      <w:r w:rsidRPr="000F25B3">
        <w:rPr>
          <w:rFonts w:ascii="Baskerville" w:hAnsi="Baskerville"/>
          <w:lang w:val="pt-BR"/>
        </w:rPr>
        <w:t xml:space="preserve">revelar </w:t>
      </w:r>
      <w:r w:rsidR="0030123E">
        <w:rPr>
          <w:rFonts w:ascii="Baskerville" w:hAnsi="Baskerville"/>
          <w:lang w:val="pt-BR"/>
        </w:rPr>
        <w:t xml:space="preserve">suas interações </w:t>
      </w:r>
      <w:r w:rsidRPr="000F25B3">
        <w:rPr>
          <w:rFonts w:ascii="Baskerville" w:hAnsi="Baskerville"/>
          <w:lang w:val="pt-BR"/>
        </w:rPr>
        <w:t>com a missão e visão do Programa.</w:t>
      </w:r>
    </w:p>
    <w:p w14:paraId="75FDEFD5" w14:textId="77777777" w:rsidR="00225D5F" w:rsidRDefault="00225D5F" w:rsidP="00225D5F">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p>
    <w:p w14:paraId="582D3739" w14:textId="207FA3FD" w:rsidR="006C0F36" w:rsidRPr="0030123E" w:rsidRDefault="006C0F36" w:rsidP="0030123E">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b/>
          <w:bCs/>
          <w:color w:val="002060"/>
          <w:sz w:val="28"/>
          <w:szCs w:val="28"/>
          <w:lang w:val="pt-BR"/>
        </w:rPr>
        <w:t>E</w:t>
      </w:r>
      <w:r w:rsidR="0030123E">
        <w:rPr>
          <w:rFonts w:ascii="Baskerville" w:hAnsi="Baskerville"/>
          <w:b/>
          <w:bCs/>
          <w:color w:val="002060"/>
          <w:sz w:val="28"/>
          <w:szCs w:val="28"/>
          <w:lang w:val="pt-BR"/>
        </w:rPr>
        <w:t>TAPA</w:t>
      </w:r>
      <w:r w:rsidRPr="000F25B3">
        <w:rPr>
          <w:rFonts w:ascii="Baskerville" w:hAnsi="Baskerville"/>
          <w:b/>
          <w:bCs/>
          <w:color w:val="002060"/>
          <w:sz w:val="28"/>
          <w:szCs w:val="28"/>
          <w:lang w:val="pt-BR"/>
        </w:rPr>
        <w:t xml:space="preserve"> 7 – </w:t>
      </w:r>
      <w:r w:rsidR="0030123E">
        <w:rPr>
          <w:rFonts w:ascii="Baskerville" w:hAnsi="Baskerville"/>
          <w:b/>
          <w:bCs/>
          <w:color w:val="002060"/>
          <w:sz w:val="28"/>
          <w:szCs w:val="28"/>
          <w:lang w:val="pt-BR"/>
        </w:rPr>
        <w:t>O</w:t>
      </w:r>
      <w:r w:rsidRPr="000F25B3">
        <w:rPr>
          <w:rFonts w:ascii="Baskerville" w:hAnsi="Baskerville"/>
          <w:b/>
          <w:bCs/>
          <w:color w:val="002060"/>
          <w:sz w:val="28"/>
          <w:szCs w:val="28"/>
          <w:lang w:val="pt-BR"/>
        </w:rPr>
        <w:t xml:space="preserve"> Plano de Ação: </w:t>
      </w:r>
    </w:p>
    <w:p w14:paraId="42D0A4FB" w14:textId="77777777" w:rsidR="0030123E" w:rsidRDefault="0030123E" w:rsidP="0030123E">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Pr>
          <w:rFonts w:ascii="Baskerville" w:hAnsi="Baskerville"/>
          <w:lang w:val="pt-BR"/>
        </w:rPr>
        <w:t xml:space="preserve">O plano de </w:t>
      </w:r>
      <w:r w:rsidR="006C0F36" w:rsidRPr="000F25B3">
        <w:rPr>
          <w:rFonts w:ascii="Baskerville" w:hAnsi="Baskerville"/>
          <w:lang w:val="pt-BR"/>
        </w:rPr>
        <w:t>ações, devem gerar produtos que permitir</w:t>
      </w:r>
      <w:r>
        <w:rPr>
          <w:rFonts w:ascii="Baskerville" w:hAnsi="Baskerville"/>
          <w:lang w:val="pt-BR"/>
        </w:rPr>
        <w:t>ão</w:t>
      </w:r>
      <w:r w:rsidR="006C0F36" w:rsidRPr="000F25B3">
        <w:rPr>
          <w:rFonts w:ascii="Baskerville" w:hAnsi="Baskerville"/>
          <w:lang w:val="pt-BR"/>
        </w:rPr>
        <w:t xml:space="preserve"> avaliar as metas definidas para cada </w:t>
      </w:r>
      <w:r>
        <w:rPr>
          <w:rFonts w:ascii="Baskerville" w:hAnsi="Baskerville"/>
          <w:lang w:val="pt-BR"/>
        </w:rPr>
        <w:t>fase</w:t>
      </w:r>
      <w:r w:rsidR="006C0F36" w:rsidRPr="000F25B3">
        <w:rPr>
          <w:rFonts w:ascii="Baskerville" w:hAnsi="Baskerville"/>
          <w:lang w:val="pt-BR"/>
        </w:rPr>
        <w:t>.</w:t>
      </w:r>
      <w:r>
        <w:rPr>
          <w:rFonts w:ascii="Baskerville" w:hAnsi="Baskerville"/>
          <w:lang w:val="pt-BR"/>
        </w:rPr>
        <w:t xml:space="preserve"> Assim</w:t>
      </w:r>
      <w:r w:rsidR="006C0F36" w:rsidRPr="000F25B3">
        <w:rPr>
          <w:rFonts w:ascii="Baskerville" w:hAnsi="Baskerville"/>
          <w:lang w:val="pt-BR"/>
        </w:rPr>
        <w:t xml:space="preserve">, é preciso organizar </w:t>
      </w:r>
      <w:r>
        <w:rPr>
          <w:rFonts w:ascii="Baskerville" w:hAnsi="Baskerville"/>
          <w:lang w:val="pt-BR"/>
        </w:rPr>
        <w:t>as</w:t>
      </w:r>
      <w:r w:rsidR="006C0F36" w:rsidRPr="000F25B3">
        <w:rPr>
          <w:rFonts w:ascii="Baskerville" w:hAnsi="Baskerville"/>
          <w:lang w:val="pt-BR"/>
        </w:rPr>
        <w:t xml:space="preserve"> ações prioritárias </w:t>
      </w:r>
      <w:r>
        <w:rPr>
          <w:rFonts w:ascii="Baskerville" w:hAnsi="Baskerville"/>
          <w:lang w:val="pt-BR"/>
        </w:rPr>
        <w:t>d</w:t>
      </w:r>
      <w:r w:rsidR="006C0F36" w:rsidRPr="000F25B3">
        <w:rPr>
          <w:rFonts w:ascii="Baskerville" w:hAnsi="Baskerville"/>
          <w:lang w:val="pt-BR"/>
        </w:rPr>
        <w:t>o Programa</w:t>
      </w:r>
      <w:r>
        <w:rPr>
          <w:rFonts w:ascii="Baskerville" w:hAnsi="Baskerville"/>
          <w:lang w:val="pt-BR"/>
        </w:rPr>
        <w:t xml:space="preserve">, as quais podem </w:t>
      </w:r>
      <w:r w:rsidR="006C0F36" w:rsidRPr="000F25B3">
        <w:rPr>
          <w:rFonts w:ascii="Baskerville" w:hAnsi="Baskerville"/>
          <w:lang w:val="pt-BR"/>
        </w:rPr>
        <w:t>ser priori</w:t>
      </w:r>
      <w:r>
        <w:rPr>
          <w:rFonts w:ascii="Baskerville" w:hAnsi="Baskerville"/>
          <w:lang w:val="pt-BR"/>
        </w:rPr>
        <w:t>zadas</w:t>
      </w:r>
      <w:r w:rsidR="006C0F36" w:rsidRPr="000F25B3">
        <w:rPr>
          <w:rFonts w:ascii="Baskerville" w:hAnsi="Baskerville"/>
          <w:lang w:val="pt-BR"/>
        </w:rPr>
        <w:t>, considerando as condições que o Programa terá para executá-las.</w:t>
      </w:r>
      <w:r>
        <w:rPr>
          <w:rFonts w:ascii="Baskerville" w:hAnsi="Baskerville"/>
          <w:lang w:val="pt-BR"/>
        </w:rPr>
        <w:t xml:space="preserve"> Desta maneira, as ações do Programa são orientadas a </w:t>
      </w:r>
      <w:r w:rsidR="006C0F36" w:rsidRPr="000F25B3">
        <w:rPr>
          <w:rFonts w:ascii="Baskerville" w:hAnsi="Baskerville"/>
          <w:lang w:val="pt-BR"/>
        </w:rPr>
        <w:t xml:space="preserve">objetivos estratégicos que </w:t>
      </w:r>
      <w:r>
        <w:rPr>
          <w:rFonts w:ascii="Baskerville" w:hAnsi="Baskerville"/>
          <w:lang w:val="pt-BR"/>
        </w:rPr>
        <w:t xml:space="preserve">permitirão acompanhar as </w:t>
      </w:r>
      <w:r w:rsidR="006C0F36" w:rsidRPr="000F25B3">
        <w:rPr>
          <w:rFonts w:ascii="Baskerville" w:hAnsi="Baskerville"/>
          <w:lang w:val="pt-BR"/>
        </w:rPr>
        <w:t>melhoria</w:t>
      </w:r>
      <w:r>
        <w:rPr>
          <w:rFonts w:ascii="Baskerville" w:hAnsi="Baskerville"/>
          <w:lang w:val="pt-BR"/>
        </w:rPr>
        <w:t>s</w:t>
      </w:r>
      <w:r w:rsidR="006C0F36" w:rsidRPr="000F25B3">
        <w:rPr>
          <w:rFonts w:ascii="Baskerville" w:hAnsi="Baskerville"/>
          <w:lang w:val="pt-BR"/>
        </w:rPr>
        <w:t xml:space="preserve"> ou superação de pontos frágeis </w:t>
      </w:r>
      <w:r>
        <w:rPr>
          <w:rFonts w:ascii="Baskerville" w:hAnsi="Baskerville"/>
          <w:lang w:val="pt-BR"/>
        </w:rPr>
        <w:t>encontradas ao longo do período de vigência do planejamento</w:t>
      </w:r>
      <w:r w:rsidR="006C0F36" w:rsidRPr="000F25B3">
        <w:rPr>
          <w:rFonts w:ascii="Baskerville" w:hAnsi="Baskerville"/>
          <w:lang w:val="pt-BR"/>
        </w:rPr>
        <w:t>.</w:t>
      </w:r>
    </w:p>
    <w:p w14:paraId="524B555F" w14:textId="77777777" w:rsidR="0030123E" w:rsidRDefault="0030123E" w:rsidP="0030123E">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p>
    <w:p w14:paraId="53F4D02E" w14:textId="091F004A" w:rsidR="006C0F36" w:rsidRPr="0030123E" w:rsidRDefault="006C0F36" w:rsidP="0030123E">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b/>
          <w:bCs/>
          <w:color w:val="002060"/>
          <w:sz w:val="28"/>
          <w:szCs w:val="28"/>
          <w:lang w:val="pt-BR"/>
        </w:rPr>
        <w:t>E</w:t>
      </w:r>
      <w:r w:rsidR="0030123E">
        <w:rPr>
          <w:rFonts w:ascii="Baskerville" w:hAnsi="Baskerville"/>
          <w:b/>
          <w:bCs/>
          <w:color w:val="002060"/>
          <w:sz w:val="28"/>
          <w:szCs w:val="28"/>
          <w:lang w:val="pt-BR"/>
        </w:rPr>
        <w:t>TAPA</w:t>
      </w:r>
      <w:r w:rsidRPr="000F25B3">
        <w:rPr>
          <w:rFonts w:ascii="Baskerville" w:hAnsi="Baskerville"/>
          <w:b/>
          <w:bCs/>
          <w:color w:val="002060"/>
          <w:sz w:val="28"/>
          <w:szCs w:val="28"/>
          <w:lang w:val="pt-BR"/>
        </w:rPr>
        <w:t xml:space="preserve"> 8 –</w:t>
      </w:r>
      <w:r w:rsidR="0030123E">
        <w:rPr>
          <w:rFonts w:ascii="Baskerville" w:hAnsi="Baskerville"/>
          <w:b/>
          <w:bCs/>
          <w:color w:val="002060"/>
          <w:sz w:val="28"/>
          <w:szCs w:val="28"/>
          <w:lang w:val="pt-BR"/>
        </w:rPr>
        <w:t xml:space="preserve"> </w:t>
      </w:r>
      <w:r w:rsidRPr="000F25B3">
        <w:rPr>
          <w:rFonts w:ascii="Baskerville" w:hAnsi="Baskerville"/>
          <w:b/>
          <w:bCs/>
          <w:color w:val="002060"/>
          <w:sz w:val="28"/>
          <w:szCs w:val="28"/>
          <w:lang w:val="pt-BR"/>
        </w:rPr>
        <w:t>Relatório</w:t>
      </w:r>
      <w:r w:rsidR="0030123E">
        <w:rPr>
          <w:rFonts w:ascii="Baskerville" w:hAnsi="Baskerville"/>
          <w:b/>
          <w:bCs/>
          <w:color w:val="002060"/>
          <w:sz w:val="28"/>
          <w:szCs w:val="28"/>
          <w:lang w:val="pt-BR"/>
        </w:rPr>
        <w:t xml:space="preserve"> de planejamento</w:t>
      </w:r>
      <w:r w:rsidRPr="000F25B3">
        <w:rPr>
          <w:rFonts w:ascii="Baskerville" w:hAnsi="Baskerville"/>
          <w:b/>
          <w:bCs/>
          <w:color w:val="002060"/>
          <w:sz w:val="28"/>
          <w:szCs w:val="28"/>
          <w:lang w:val="pt-BR"/>
        </w:rPr>
        <w:t xml:space="preserve">: </w:t>
      </w:r>
    </w:p>
    <w:p w14:paraId="3F0E3B42" w14:textId="58B15CB2" w:rsidR="00225D5F" w:rsidRDefault="0030123E" w:rsidP="00225D5F">
      <w:pPr>
        <w:pStyle w:val="NormalWeb"/>
        <w:tabs>
          <w:tab w:val="left" w:pos="1134"/>
          <w:tab w:val="left" w:pos="1418"/>
          <w:tab w:val="left" w:pos="1701"/>
          <w:tab w:val="left" w:pos="10915"/>
          <w:tab w:val="left" w:pos="11057"/>
        </w:tabs>
        <w:spacing w:before="0" w:beforeAutospacing="0" w:after="0" w:afterAutospacing="0" w:line="360" w:lineRule="auto"/>
        <w:ind w:left="-567" w:right="-283"/>
        <w:jc w:val="both"/>
        <w:rPr>
          <w:rFonts w:ascii="Baskerville" w:hAnsi="Baskerville"/>
          <w:lang w:val="pt-BR"/>
        </w:rPr>
      </w:pPr>
      <w:r>
        <w:rPr>
          <w:rFonts w:ascii="Baskerville" w:hAnsi="Baskerville"/>
          <w:lang w:val="pt-BR"/>
        </w:rPr>
        <w:t xml:space="preserve">O relatório de planejamento </w:t>
      </w:r>
      <w:r w:rsidR="00225D5F">
        <w:rPr>
          <w:rFonts w:ascii="Baskerville" w:hAnsi="Baskerville"/>
          <w:lang w:val="pt-BR"/>
        </w:rPr>
        <w:t xml:space="preserve">consiste em </w:t>
      </w:r>
      <w:r w:rsidR="006C0F36" w:rsidRPr="000F25B3">
        <w:rPr>
          <w:rFonts w:ascii="Baskerville" w:hAnsi="Baskerville"/>
          <w:lang w:val="pt-BR"/>
        </w:rPr>
        <w:t xml:space="preserve">um documento básico que </w:t>
      </w:r>
      <w:r w:rsidR="00225D5F">
        <w:rPr>
          <w:rFonts w:ascii="Baskerville" w:hAnsi="Baskerville"/>
          <w:lang w:val="pt-BR"/>
        </w:rPr>
        <w:t xml:space="preserve">aporta as definições adotadas pelo programa e estará acessível </w:t>
      </w:r>
      <w:r w:rsidR="006C0F36" w:rsidRPr="000F25B3">
        <w:rPr>
          <w:rFonts w:ascii="Baskerville" w:hAnsi="Baskerville"/>
          <w:lang w:val="pt-BR"/>
        </w:rPr>
        <w:t xml:space="preserve">na página do Programa, </w:t>
      </w:r>
      <w:r w:rsidR="00225D5F">
        <w:rPr>
          <w:rFonts w:ascii="Baskerville" w:hAnsi="Baskerville"/>
          <w:lang w:val="pt-BR"/>
        </w:rPr>
        <w:t xml:space="preserve">de forma a garantir </w:t>
      </w:r>
      <w:r w:rsidR="006C0F36" w:rsidRPr="000F25B3">
        <w:rPr>
          <w:rFonts w:ascii="Baskerville" w:hAnsi="Baskerville"/>
          <w:lang w:val="pt-BR"/>
        </w:rPr>
        <w:t xml:space="preserve">amplo acesso </w:t>
      </w:r>
      <w:r w:rsidR="00225D5F">
        <w:rPr>
          <w:rFonts w:ascii="Baskerville" w:hAnsi="Baskerville"/>
          <w:lang w:val="pt-BR"/>
        </w:rPr>
        <w:t>à comunidade interna e externa à UFPR</w:t>
      </w:r>
      <w:r w:rsidR="006C0F36" w:rsidRPr="000F25B3">
        <w:rPr>
          <w:rFonts w:ascii="Baskerville" w:hAnsi="Baskerville"/>
          <w:lang w:val="pt-BR"/>
        </w:rPr>
        <w:t>.</w:t>
      </w:r>
      <w:r w:rsidR="00225D5F">
        <w:rPr>
          <w:rFonts w:ascii="Baskerville" w:hAnsi="Baskerville"/>
          <w:lang w:val="pt-BR"/>
        </w:rPr>
        <w:t xml:space="preserve"> O relatório demanda um monitoramento constante, que garantem um </w:t>
      </w:r>
      <w:r w:rsidR="006C0F36" w:rsidRPr="000F25B3">
        <w:rPr>
          <w:rFonts w:ascii="Baskerville" w:hAnsi="Baskerville"/>
          <w:lang w:val="pt-BR"/>
        </w:rPr>
        <w:t>acompanhamento e avaliação contínuos</w:t>
      </w:r>
      <w:r w:rsidR="00225D5F">
        <w:rPr>
          <w:rFonts w:ascii="Baskerville" w:hAnsi="Baskerville"/>
          <w:lang w:val="pt-BR"/>
        </w:rPr>
        <w:t xml:space="preserve">, especialmente em </w:t>
      </w:r>
      <w:r w:rsidR="006C0F36" w:rsidRPr="000F25B3">
        <w:rPr>
          <w:rFonts w:ascii="Baskerville" w:hAnsi="Baskerville"/>
          <w:lang w:val="pt-BR"/>
        </w:rPr>
        <w:t>cenário</w:t>
      </w:r>
      <w:r w:rsidR="00225D5F">
        <w:rPr>
          <w:rFonts w:ascii="Baskerville" w:hAnsi="Baskerville"/>
          <w:lang w:val="pt-BR"/>
        </w:rPr>
        <w:t>s</w:t>
      </w:r>
      <w:r w:rsidR="006C0F36" w:rsidRPr="000F25B3">
        <w:rPr>
          <w:rFonts w:ascii="Baskerville" w:hAnsi="Baskerville"/>
          <w:lang w:val="pt-BR"/>
        </w:rPr>
        <w:t xml:space="preserve"> de grande incerteza e turbulência</w:t>
      </w:r>
      <w:r w:rsidR="00225D5F">
        <w:rPr>
          <w:rFonts w:ascii="Baskerville" w:hAnsi="Baskerville"/>
          <w:lang w:val="pt-BR"/>
        </w:rPr>
        <w:t xml:space="preserve"> e que permite garantir </w:t>
      </w:r>
      <w:r w:rsidR="006C0F36" w:rsidRPr="000F25B3">
        <w:rPr>
          <w:rFonts w:ascii="Baskerville" w:hAnsi="Baskerville"/>
          <w:lang w:val="pt-BR"/>
        </w:rPr>
        <w:t xml:space="preserve">um instrumento </w:t>
      </w:r>
      <w:r w:rsidR="00225D5F">
        <w:rPr>
          <w:rFonts w:ascii="Baskerville" w:hAnsi="Baskerville"/>
          <w:lang w:val="pt-BR"/>
        </w:rPr>
        <w:t>flexível e que possa incorporar n</w:t>
      </w:r>
      <w:r w:rsidR="006C0F36" w:rsidRPr="000F25B3">
        <w:rPr>
          <w:rFonts w:ascii="Baskerville" w:hAnsi="Baskerville"/>
          <w:lang w:val="pt-BR"/>
        </w:rPr>
        <w:t>ovas metas</w:t>
      </w:r>
      <w:r w:rsidR="00225D5F">
        <w:rPr>
          <w:rFonts w:ascii="Baskerville" w:hAnsi="Baskerville"/>
          <w:lang w:val="pt-BR"/>
        </w:rPr>
        <w:t xml:space="preserve"> ou sua readequação</w:t>
      </w:r>
      <w:r w:rsidR="006C0F36" w:rsidRPr="000F25B3">
        <w:rPr>
          <w:rFonts w:ascii="Baskerville" w:hAnsi="Baskerville"/>
          <w:lang w:val="pt-BR"/>
        </w:rPr>
        <w:t xml:space="preserve">. </w:t>
      </w:r>
      <w:r w:rsidR="00225D5F">
        <w:rPr>
          <w:rFonts w:ascii="Baskerville" w:hAnsi="Baskerville"/>
          <w:lang w:val="pt-BR"/>
        </w:rPr>
        <w:t>Portanto, o</w:t>
      </w:r>
      <w:r w:rsidR="006C0F36" w:rsidRPr="000F25B3">
        <w:rPr>
          <w:rFonts w:ascii="Baskerville" w:hAnsi="Baskerville"/>
          <w:lang w:val="pt-BR"/>
        </w:rPr>
        <w:t xml:space="preserve"> </w:t>
      </w:r>
      <w:r w:rsidR="00225D5F">
        <w:rPr>
          <w:rFonts w:ascii="Baskerville" w:hAnsi="Baskerville"/>
          <w:lang w:val="pt-BR"/>
        </w:rPr>
        <w:t xml:space="preserve">planejamento estratégico </w:t>
      </w:r>
      <w:r w:rsidR="006C0F36" w:rsidRPr="000F25B3">
        <w:rPr>
          <w:rFonts w:ascii="Baskerville" w:hAnsi="Baskerville"/>
          <w:lang w:val="pt-BR"/>
        </w:rPr>
        <w:t xml:space="preserve">passa a ser o instrumento básico dos processos de avaliação do Programa. </w:t>
      </w:r>
      <w:r w:rsidR="00225D5F">
        <w:rPr>
          <w:rFonts w:ascii="Baskerville" w:hAnsi="Baskerville"/>
          <w:lang w:val="pt-BR"/>
        </w:rPr>
        <w:t>As ações de</w:t>
      </w:r>
      <w:r w:rsidR="006C0F36" w:rsidRPr="000F25B3">
        <w:rPr>
          <w:rFonts w:ascii="Baskerville" w:hAnsi="Baskerville"/>
          <w:lang w:val="pt-BR"/>
        </w:rPr>
        <w:t xml:space="preserve"> auto</w:t>
      </w:r>
      <w:r w:rsidR="00225D5F">
        <w:rPr>
          <w:rFonts w:ascii="Baskerville" w:hAnsi="Baskerville"/>
          <w:lang w:val="pt-BR"/>
        </w:rPr>
        <w:t xml:space="preserve"> </w:t>
      </w:r>
      <w:r w:rsidR="006C0F36" w:rsidRPr="000F25B3">
        <w:rPr>
          <w:rFonts w:ascii="Baskerville" w:hAnsi="Baskerville"/>
          <w:lang w:val="pt-BR"/>
        </w:rPr>
        <w:t xml:space="preserve">avaliação, </w:t>
      </w:r>
      <w:r w:rsidR="00225D5F">
        <w:rPr>
          <w:rFonts w:ascii="Baskerville" w:hAnsi="Baskerville"/>
          <w:lang w:val="pt-BR"/>
        </w:rPr>
        <w:t>serão</w:t>
      </w:r>
      <w:r w:rsidR="006C0F36" w:rsidRPr="000F25B3">
        <w:rPr>
          <w:rFonts w:ascii="Baskerville" w:hAnsi="Baskerville"/>
          <w:lang w:val="pt-BR"/>
        </w:rPr>
        <w:t xml:space="preserve"> consolidad</w:t>
      </w:r>
      <w:r w:rsidR="00225D5F">
        <w:rPr>
          <w:rFonts w:ascii="Baskerville" w:hAnsi="Baskerville"/>
          <w:lang w:val="pt-BR"/>
        </w:rPr>
        <w:t>as</w:t>
      </w:r>
      <w:r w:rsidR="006C0F36" w:rsidRPr="000F25B3">
        <w:rPr>
          <w:rFonts w:ascii="Baskerville" w:hAnsi="Baskerville"/>
          <w:lang w:val="pt-BR"/>
        </w:rPr>
        <w:t xml:space="preserve"> em um documento distinto, a ser anexado na Plataforma Sucupira.</w:t>
      </w:r>
    </w:p>
    <w:p w14:paraId="273DF893" w14:textId="0F75E610" w:rsidR="00225D5F" w:rsidRDefault="00225D5F" w:rsidP="00225D5F">
      <w:pPr>
        <w:pStyle w:val="NormalWeb"/>
        <w:tabs>
          <w:tab w:val="left" w:pos="1134"/>
          <w:tab w:val="left" w:pos="1418"/>
          <w:tab w:val="left" w:pos="1701"/>
          <w:tab w:val="left" w:pos="10915"/>
          <w:tab w:val="left" w:pos="11057"/>
        </w:tabs>
        <w:spacing w:before="0" w:beforeAutospacing="0" w:after="0" w:afterAutospacing="0" w:line="360" w:lineRule="auto"/>
        <w:ind w:left="-567" w:right="-283"/>
        <w:jc w:val="both"/>
        <w:rPr>
          <w:rFonts w:ascii="Baskerville" w:hAnsi="Baskerville"/>
          <w:lang w:val="pt-BR"/>
        </w:rPr>
      </w:pPr>
    </w:p>
    <w:p w14:paraId="7750208A" w14:textId="4203F36C" w:rsidR="00225D5F" w:rsidRDefault="00225D5F" w:rsidP="00225D5F">
      <w:pPr>
        <w:pStyle w:val="PargrafodaLista"/>
        <w:tabs>
          <w:tab w:val="left" w:pos="1134"/>
          <w:tab w:val="left" w:pos="1418"/>
          <w:tab w:val="left" w:pos="1701"/>
          <w:tab w:val="left" w:pos="10915"/>
          <w:tab w:val="left" w:pos="11057"/>
        </w:tabs>
        <w:spacing w:line="240" w:lineRule="auto"/>
        <w:ind w:left="-567" w:right="-283"/>
        <w:jc w:val="both"/>
        <w:rPr>
          <w:rFonts w:ascii="Baskerville" w:hAnsi="Baskerville" w:cs="Times New Roman"/>
          <w:b/>
          <w:bCs/>
          <w:color w:val="2F5496" w:themeColor="accent1" w:themeShade="BF"/>
          <w:sz w:val="32"/>
          <w:szCs w:val="32"/>
          <w:lang w:val="pt-BR" w:eastAsia="en-US"/>
        </w:rPr>
      </w:pPr>
      <w:r w:rsidRPr="000F25B3">
        <w:rPr>
          <w:rFonts w:ascii="Baskerville" w:hAnsi="Baskerville" w:cs="Times New Roman"/>
          <w:b/>
          <w:bCs/>
          <w:color w:val="2F5496" w:themeColor="accent1" w:themeShade="BF"/>
          <w:sz w:val="32"/>
          <w:szCs w:val="32"/>
          <w:lang w:val="pt-BR" w:eastAsia="en-US"/>
        </w:rPr>
        <w:t>PLANEJAMENTO ESTRATÉGICO: um</w:t>
      </w:r>
      <w:r>
        <w:rPr>
          <w:rFonts w:ascii="Baskerville" w:hAnsi="Baskerville" w:cs="Times New Roman"/>
          <w:b/>
          <w:bCs/>
          <w:color w:val="2F5496" w:themeColor="accent1" w:themeShade="BF"/>
          <w:sz w:val="32"/>
          <w:szCs w:val="32"/>
          <w:lang w:val="pt-BR" w:eastAsia="en-US"/>
        </w:rPr>
        <w:t xml:space="preserve">a proposta </w:t>
      </w:r>
      <w:r w:rsidR="00D45E0F">
        <w:rPr>
          <w:rFonts w:ascii="Baskerville" w:hAnsi="Baskerville" w:cs="Times New Roman"/>
          <w:b/>
          <w:bCs/>
          <w:color w:val="2F5496" w:themeColor="accent1" w:themeShade="BF"/>
          <w:sz w:val="32"/>
          <w:szCs w:val="32"/>
          <w:lang w:val="pt-BR" w:eastAsia="en-US"/>
        </w:rPr>
        <w:t xml:space="preserve">para </w:t>
      </w:r>
      <w:r w:rsidRPr="000F25B3">
        <w:rPr>
          <w:rFonts w:ascii="Baskerville" w:hAnsi="Baskerville" w:cs="Times New Roman"/>
          <w:b/>
          <w:bCs/>
          <w:color w:val="2F5496" w:themeColor="accent1" w:themeShade="BF"/>
          <w:sz w:val="32"/>
          <w:szCs w:val="32"/>
          <w:lang w:val="pt-BR" w:eastAsia="en-US"/>
        </w:rPr>
        <w:t>os Programas de Pós-Graduação da UF</w:t>
      </w:r>
      <w:r>
        <w:rPr>
          <w:rFonts w:ascii="Baskerville" w:hAnsi="Baskerville" w:cs="Times New Roman"/>
          <w:b/>
          <w:bCs/>
          <w:color w:val="2F5496" w:themeColor="accent1" w:themeShade="BF"/>
          <w:sz w:val="32"/>
          <w:szCs w:val="32"/>
          <w:lang w:val="pt-BR" w:eastAsia="en-US"/>
        </w:rPr>
        <w:t>PR</w:t>
      </w:r>
    </w:p>
    <w:p w14:paraId="2C9E58EB" w14:textId="51C5EB50" w:rsidR="00D45E0F" w:rsidRDefault="00D45E0F" w:rsidP="00225D5F">
      <w:pPr>
        <w:pStyle w:val="PargrafodaLista"/>
        <w:tabs>
          <w:tab w:val="left" w:pos="1134"/>
          <w:tab w:val="left" w:pos="1418"/>
          <w:tab w:val="left" w:pos="1701"/>
          <w:tab w:val="left" w:pos="10915"/>
          <w:tab w:val="left" w:pos="11057"/>
        </w:tabs>
        <w:spacing w:line="240" w:lineRule="auto"/>
        <w:ind w:left="-567" w:right="-283"/>
        <w:jc w:val="both"/>
        <w:rPr>
          <w:rFonts w:ascii="Baskerville" w:hAnsi="Baskerville" w:cs="Times New Roman"/>
          <w:b/>
          <w:bCs/>
          <w:color w:val="2F5496" w:themeColor="accent1" w:themeShade="BF"/>
          <w:sz w:val="32"/>
          <w:szCs w:val="32"/>
          <w:lang w:val="pt-BR" w:eastAsia="en-US"/>
        </w:rPr>
      </w:pPr>
    </w:p>
    <w:p w14:paraId="4CA99BE6" w14:textId="787D254E" w:rsidR="00D45E0F" w:rsidRPr="000F25B3" w:rsidRDefault="00D45E0F" w:rsidP="00D45E0F">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 xml:space="preserve">O Programa de Pós-Graduação em </w:t>
      </w:r>
      <w:r w:rsidRPr="00D45E0F">
        <w:rPr>
          <w:rFonts w:ascii="Baskerville" w:hAnsi="Baskerville"/>
          <w:color w:val="FF0000"/>
          <w:lang w:val="pt-BR"/>
        </w:rPr>
        <w:t>XXX</w:t>
      </w:r>
      <w:r w:rsidRPr="000F25B3">
        <w:rPr>
          <w:rFonts w:ascii="Baskerville" w:hAnsi="Baskerville"/>
          <w:lang w:val="pt-BR"/>
        </w:rPr>
        <w:t xml:space="preserve"> realizou </w:t>
      </w:r>
      <w:r>
        <w:rPr>
          <w:rFonts w:ascii="Baskerville" w:hAnsi="Baskerville"/>
          <w:lang w:val="pt-BR"/>
        </w:rPr>
        <w:t xml:space="preserve">seu primeiro </w:t>
      </w:r>
      <w:r w:rsidRPr="000F25B3">
        <w:rPr>
          <w:rFonts w:ascii="Baskerville" w:hAnsi="Baskerville"/>
          <w:lang w:val="pt-BR"/>
        </w:rPr>
        <w:t xml:space="preserve">um planejamento estratégico de longo prazo. As ações de curto prazo </w:t>
      </w:r>
      <w:r>
        <w:rPr>
          <w:rFonts w:ascii="Baskerville" w:hAnsi="Baskerville"/>
          <w:lang w:val="pt-BR"/>
        </w:rPr>
        <w:t>têm sido desenvolvidas e são as principais</w:t>
      </w:r>
      <w:r w:rsidRPr="000F25B3">
        <w:rPr>
          <w:rFonts w:ascii="Baskerville" w:hAnsi="Baskerville"/>
          <w:lang w:val="pt-BR"/>
        </w:rPr>
        <w:t xml:space="preserve"> responsáveis pelo êxito </w:t>
      </w:r>
      <w:r>
        <w:rPr>
          <w:rFonts w:ascii="Baskerville" w:hAnsi="Baskerville"/>
          <w:lang w:val="pt-BR"/>
        </w:rPr>
        <w:t>do programa</w:t>
      </w:r>
      <w:r w:rsidRPr="000F25B3">
        <w:rPr>
          <w:rFonts w:ascii="Baskerville" w:hAnsi="Baskerville"/>
          <w:lang w:val="pt-BR"/>
        </w:rPr>
        <w:t xml:space="preserve"> ao longo dos anos</w:t>
      </w:r>
      <w:r>
        <w:rPr>
          <w:rFonts w:ascii="Baskerville" w:hAnsi="Baskerville"/>
          <w:lang w:val="pt-BR"/>
        </w:rPr>
        <w:t xml:space="preserve">, que permitiram fazer com que a </w:t>
      </w:r>
      <w:r w:rsidRPr="000F25B3">
        <w:rPr>
          <w:rFonts w:ascii="Baskerville" w:hAnsi="Baskerville"/>
          <w:lang w:val="pt-BR"/>
        </w:rPr>
        <w:t xml:space="preserve">nota </w:t>
      </w:r>
      <w:r w:rsidRPr="00D45E0F">
        <w:rPr>
          <w:rFonts w:ascii="Baskerville" w:hAnsi="Baskerville"/>
          <w:color w:val="FF0000"/>
          <w:lang w:val="pt-BR"/>
        </w:rPr>
        <w:t>XX</w:t>
      </w:r>
      <w:r w:rsidRPr="000F25B3">
        <w:rPr>
          <w:rFonts w:ascii="Baskerville" w:hAnsi="Baskerville"/>
          <w:lang w:val="pt-BR"/>
        </w:rPr>
        <w:t xml:space="preserve"> </w:t>
      </w:r>
      <w:r>
        <w:rPr>
          <w:rFonts w:ascii="Baskerville" w:hAnsi="Baskerville"/>
          <w:lang w:val="pt-BR"/>
        </w:rPr>
        <w:t xml:space="preserve">fosse </w:t>
      </w:r>
      <w:r w:rsidRPr="00D45E0F">
        <w:rPr>
          <w:rFonts w:ascii="Baskerville" w:hAnsi="Baskerville"/>
          <w:color w:val="FF0000"/>
          <w:lang w:val="pt-BR"/>
        </w:rPr>
        <w:t>XXXX</w:t>
      </w:r>
      <w:r>
        <w:rPr>
          <w:rFonts w:ascii="Baskerville" w:hAnsi="Baskerville"/>
          <w:lang w:val="pt-BR"/>
        </w:rPr>
        <w:t xml:space="preserve"> </w:t>
      </w:r>
      <w:r w:rsidRPr="000F25B3">
        <w:rPr>
          <w:rFonts w:ascii="Baskerville" w:hAnsi="Baskerville"/>
          <w:lang w:val="pt-BR"/>
        </w:rPr>
        <w:t xml:space="preserve">para a nota </w:t>
      </w:r>
      <w:r w:rsidRPr="00D45E0F">
        <w:rPr>
          <w:rFonts w:ascii="Baskerville" w:hAnsi="Baskerville"/>
          <w:color w:val="FF0000"/>
          <w:lang w:val="pt-BR"/>
        </w:rPr>
        <w:t>YY</w:t>
      </w:r>
      <w:r w:rsidRPr="000F25B3">
        <w:rPr>
          <w:rFonts w:ascii="Baskerville" w:hAnsi="Baskerville"/>
          <w:lang w:val="pt-BR"/>
        </w:rPr>
        <w:t xml:space="preserve"> no </w:t>
      </w:r>
      <w:r>
        <w:rPr>
          <w:rFonts w:ascii="Baskerville" w:hAnsi="Baskerville"/>
          <w:lang w:val="pt-BR"/>
        </w:rPr>
        <w:t xml:space="preserve">processo de avaliação anterior de 2013-2016. </w:t>
      </w:r>
    </w:p>
    <w:p w14:paraId="219AC74A" w14:textId="3C351239" w:rsidR="00D45E0F" w:rsidRDefault="00D45E0F" w:rsidP="00E63DDD">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Pr>
          <w:rFonts w:ascii="Baskerville" w:hAnsi="Baskerville"/>
          <w:lang w:val="pt-BR"/>
        </w:rPr>
        <w:t xml:space="preserve">Neste processo, ocorreram </w:t>
      </w:r>
      <w:r w:rsidRPr="000F25B3">
        <w:rPr>
          <w:rFonts w:ascii="Baskerville" w:hAnsi="Baskerville"/>
          <w:lang w:val="pt-BR"/>
        </w:rPr>
        <w:t>ações de autoavaliação.</w:t>
      </w:r>
      <w:r w:rsidR="002B716E">
        <w:rPr>
          <w:rFonts w:ascii="Baskerville" w:hAnsi="Baskerville"/>
          <w:lang w:val="pt-BR"/>
        </w:rPr>
        <w:t>.</w:t>
      </w:r>
      <w:r>
        <w:rPr>
          <w:rFonts w:ascii="Baskerville" w:hAnsi="Baskerville"/>
          <w:lang w:val="pt-BR"/>
        </w:rPr>
        <w:t xml:space="preserve">. </w:t>
      </w:r>
      <w:r w:rsidRPr="00D45E0F">
        <w:rPr>
          <w:rFonts w:ascii="Baskerville" w:hAnsi="Baskerville"/>
          <w:color w:val="FF0000"/>
          <w:lang w:val="pt-BR"/>
        </w:rPr>
        <w:t xml:space="preserve">descrever </w:t>
      </w:r>
      <w:r w:rsidRPr="000F25B3">
        <w:rPr>
          <w:rFonts w:ascii="Baskerville" w:hAnsi="Baskerville"/>
          <w:lang w:val="pt-BR"/>
        </w:rPr>
        <w:t xml:space="preserve">São exemplos dessas práticas de planejamentos e implementação </w:t>
      </w:r>
      <w:r>
        <w:rPr>
          <w:rFonts w:ascii="Baskerville" w:hAnsi="Baskerville"/>
          <w:lang w:val="pt-BR"/>
        </w:rPr>
        <w:t>as</w:t>
      </w:r>
      <w:r w:rsidRPr="000F25B3">
        <w:rPr>
          <w:rFonts w:ascii="Baskerville" w:hAnsi="Baskerville"/>
          <w:lang w:val="pt-BR"/>
        </w:rPr>
        <w:t xml:space="preserve"> </w:t>
      </w:r>
      <w:r>
        <w:rPr>
          <w:rFonts w:ascii="Baskerville" w:hAnsi="Baskerville"/>
          <w:lang w:val="pt-BR"/>
        </w:rPr>
        <w:t xml:space="preserve">seguintes </w:t>
      </w:r>
      <w:r w:rsidRPr="000F25B3">
        <w:rPr>
          <w:rFonts w:ascii="Baskerville" w:hAnsi="Baskerville"/>
          <w:lang w:val="pt-BR"/>
        </w:rPr>
        <w:t>mudanças</w:t>
      </w:r>
      <w:r>
        <w:rPr>
          <w:rFonts w:ascii="Baskerville" w:hAnsi="Baskerville"/>
          <w:lang w:val="pt-BR"/>
        </w:rPr>
        <w:t xml:space="preserve">: </w:t>
      </w:r>
      <w:r w:rsidRPr="00D45E0F">
        <w:rPr>
          <w:rFonts w:ascii="Baskerville" w:hAnsi="Baskerville"/>
          <w:color w:val="FF0000"/>
          <w:lang w:val="pt-BR"/>
        </w:rPr>
        <w:t>(EXEMPLOS)</w:t>
      </w:r>
      <w:r>
        <w:rPr>
          <w:rFonts w:ascii="Baskerville" w:hAnsi="Baskerville"/>
          <w:lang w:val="pt-BR"/>
        </w:rPr>
        <w:t xml:space="preserve"> </w:t>
      </w:r>
      <w:r w:rsidRPr="00D45E0F">
        <w:rPr>
          <w:rFonts w:ascii="Baskerville" w:hAnsi="Baskerville"/>
          <w:color w:val="FF0000"/>
          <w:lang w:val="pt-BR"/>
        </w:rPr>
        <w:t>processo seletivo; os ajustes nas linhas de pesquisa, buscando melhor definição; as mudanças na estrutura curricular; a normatização de vários procedimentos administrativos; a avaliação de desempenho do corpo docente; os critérios de credenciamento de docentes, entre outros.</w:t>
      </w:r>
      <w:r w:rsidRPr="000F25B3">
        <w:rPr>
          <w:rFonts w:ascii="Baskerville" w:hAnsi="Baskerville"/>
          <w:lang w:val="pt-BR"/>
        </w:rPr>
        <w:t xml:space="preserve">  Certamente </w:t>
      </w:r>
      <w:r>
        <w:rPr>
          <w:rFonts w:ascii="Baskerville" w:hAnsi="Baskerville"/>
          <w:lang w:val="pt-BR"/>
        </w:rPr>
        <w:t>estas</w:t>
      </w:r>
      <w:r w:rsidRPr="000F25B3">
        <w:rPr>
          <w:rFonts w:ascii="Baskerville" w:hAnsi="Baskerville"/>
          <w:lang w:val="pt-BR"/>
        </w:rPr>
        <w:t xml:space="preserve"> mudanças foram guiadas por uma orientação estratégica</w:t>
      </w:r>
      <w:r>
        <w:rPr>
          <w:rFonts w:ascii="Baskerville" w:hAnsi="Baskerville"/>
          <w:lang w:val="pt-BR"/>
        </w:rPr>
        <w:t xml:space="preserve"> que permitiu </w:t>
      </w:r>
      <w:r w:rsidRPr="000F25B3">
        <w:rPr>
          <w:rFonts w:ascii="Baskerville" w:hAnsi="Baskerville"/>
          <w:lang w:val="pt-BR"/>
        </w:rPr>
        <w:t xml:space="preserve">a melhoria crescente do seu desempenho, </w:t>
      </w:r>
      <w:r>
        <w:rPr>
          <w:rFonts w:ascii="Baskerville" w:hAnsi="Baskerville"/>
          <w:lang w:val="pt-BR"/>
        </w:rPr>
        <w:t>à luz dos</w:t>
      </w:r>
      <w:r w:rsidRPr="000F25B3">
        <w:rPr>
          <w:rFonts w:ascii="Baskerville" w:hAnsi="Baskerville"/>
          <w:lang w:val="pt-BR"/>
        </w:rPr>
        <w:t xml:space="preserve"> critérios utilizados pela Coordenação de Área</w:t>
      </w:r>
      <w:r>
        <w:rPr>
          <w:rFonts w:ascii="Baskerville" w:hAnsi="Baskerville"/>
          <w:lang w:val="pt-BR"/>
        </w:rPr>
        <w:t xml:space="preserve"> da </w:t>
      </w:r>
      <w:r w:rsidRPr="00D45E0F">
        <w:rPr>
          <w:rFonts w:ascii="Baskerville" w:hAnsi="Baskerville"/>
          <w:color w:val="FF0000"/>
          <w:lang w:val="pt-BR"/>
        </w:rPr>
        <w:t>XXXX</w:t>
      </w:r>
      <w:r w:rsidRPr="000F25B3">
        <w:rPr>
          <w:rFonts w:ascii="Baskerville" w:hAnsi="Baskerville"/>
          <w:lang w:val="pt-BR"/>
        </w:rPr>
        <w:t>. T</w:t>
      </w:r>
      <w:r>
        <w:rPr>
          <w:rFonts w:ascii="Baskerville" w:hAnsi="Baskerville"/>
          <w:lang w:val="pt-BR"/>
        </w:rPr>
        <w:t xml:space="preserve">odavia, tais ações </w:t>
      </w:r>
      <w:r w:rsidRPr="000F25B3">
        <w:rPr>
          <w:rFonts w:ascii="Baskerville" w:hAnsi="Baskerville"/>
          <w:lang w:val="pt-BR"/>
        </w:rPr>
        <w:t>difere</w:t>
      </w:r>
      <w:r>
        <w:rPr>
          <w:rFonts w:ascii="Baskerville" w:hAnsi="Baskerville"/>
          <w:lang w:val="pt-BR"/>
        </w:rPr>
        <w:t xml:space="preserve">m </w:t>
      </w:r>
      <w:r w:rsidRPr="000F25B3">
        <w:rPr>
          <w:rFonts w:ascii="Baskerville" w:hAnsi="Baskerville"/>
          <w:lang w:val="pt-BR"/>
        </w:rPr>
        <w:t>de um</w:t>
      </w:r>
      <w:r>
        <w:rPr>
          <w:rFonts w:ascii="Baskerville" w:hAnsi="Baskerville"/>
          <w:lang w:val="pt-BR"/>
        </w:rPr>
        <w:t xml:space="preserve"> planejamento </w:t>
      </w:r>
      <w:r w:rsidRPr="000F25B3">
        <w:rPr>
          <w:rFonts w:ascii="Baskerville" w:hAnsi="Baskerville"/>
          <w:lang w:val="pt-BR"/>
        </w:rPr>
        <w:t>estratégic</w:t>
      </w:r>
      <w:r>
        <w:rPr>
          <w:rFonts w:ascii="Baskerville" w:hAnsi="Baskerville"/>
          <w:lang w:val="pt-BR"/>
        </w:rPr>
        <w:t>o melhor definido</w:t>
      </w:r>
      <w:r w:rsidRPr="000F25B3">
        <w:rPr>
          <w:rFonts w:ascii="Baskerville" w:hAnsi="Baskerville"/>
          <w:lang w:val="pt-BR"/>
        </w:rPr>
        <w:t>,</w:t>
      </w:r>
      <w:r>
        <w:rPr>
          <w:rFonts w:ascii="Baskerville" w:hAnsi="Baskerville"/>
          <w:lang w:val="pt-BR"/>
        </w:rPr>
        <w:t xml:space="preserve"> como o que se propõem e que permitirá definir </w:t>
      </w:r>
      <w:r w:rsidRPr="000F25B3">
        <w:rPr>
          <w:rFonts w:ascii="Baskerville" w:hAnsi="Baskerville"/>
          <w:lang w:val="pt-BR"/>
        </w:rPr>
        <w:t xml:space="preserve">metas precisas </w:t>
      </w:r>
      <w:r>
        <w:rPr>
          <w:rFonts w:ascii="Baskerville" w:hAnsi="Baskerville"/>
          <w:lang w:val="pt-BR"/>
        </w:rPr>
        <w:t xml:space="preserve">norteadoras </w:t>
      </w:r>
      <w:r w:rsidRPr="000F25B3">
        <w:rPr>
          <w:rFonts w:ascii="Baskerville" w:hAnsi="Baskerville"/>
          <w:lang w:val="pt-BR"/>
        </w:rPr>
        <w:t>do processo.</w:t>
      </w:r>
      <w:r w:rsidR="00E63DDD">
        <w:rPr>
          <w:rFonts w:ascii="Baskerville" w:hAnsi="Baskerville"/>
          <w:lang w:val="pt-BR"/>
        </w:rPr>
        <w:t xml:space="preserve"> </w:t>
      </w:r>
      <w:r w:rsidRPr="000F25B3">
        <w:rPr>
          <w:rFonts w:ascii="Baskerville" w:hAnsi="Baskerville"/>
          <w:lang w:val="pt-BR"/>
        </w:rPr>
        <w:t xml:space="preserve">A demanda </w:t>
      </w:r>
      <w:r>
        <w:rPr>
          <w:rFonts w:ascii="Baskerville" w:hAnsi="Baskerville"/>
          <w:lang w:val="pt-BR"/>
        </w:rPr>
        <w:t>explícita</w:t>
      </w:r>
      <w:r w:rsidRPr="000F25B3">
        <w:rPr>
          <w:rFonts w:ascii="Baskerville" w:hAnsi="Baskerville"/>
          <w:lang w:val="pt-BR"/>
        </w:rPr>
        <w:t xml:space="preserve"> nova ficha de avaliação da CAPES, </w:t>
      </w:r>
      <w:r>
        <w:rPr>
          <w:rFonts w:ascii="Baskerville" w:hAnsi="Baskerville"/>
          <w:lang w:val="pt-BR"/>
        </w:rPr>
        <w:t xml:space="preserve">demandou que o PPG em </w:t>
      </w:r>
      <w:r w:rsidRPr="00D45E0F">
        <w:rPr>
          <w:rFonts w:ascii="Baskerville" w:hAnsi="Baskerville"/>
          <w:color w:val="FF0000"/>
          <w:lang w:val="pt-BR"/>
        </w:rPr>
        <w:t xml:space="preserve">XXX </w:t>
      </w:r>
      <w:r w:rsidRPr="000F25B3">
        <w:rPr>
          <w:rFonts w:ascii="Baskerville" w:hAnsi="Baskerville"/>
          <w:lang w:val="pt-BR"/>
        </w:rPr>
        <w:t>conduzi</w:t>
      </w:r>
      <w:r>
        <w:rPr>
          <w:rFonts w:ascii="Baskerville" w:hAnsi="Baskerville"/>
          <w:lang w:val="pt-BR"/>
        </w:rPr>
        <w:t>sse pela primeira vez,</w:t>
      </w:r>
      <w:r w:rsidRPr="000F25B3">
        <w:rPr>
          <w:rFonts w:ascii="Baskerville" w:hAnsi="Baskerville"/>
          <w:lang w:val="pt-BR"/>
        </w:rPr>
        <w:t xml:space="preserve"> um planejamento estratégico formal</w:t>
      </w:r>
      <w:r>
        <w:rPr>
          <w:rFonts w:ascii="Baskerville" w:hAnsi="Baskerville"/>
          <w:lang w:val="pt-BR"/>
        </w:rPr>
        <w:t>mente orientado</w:t>
      </w:r>
      <w:r w:rsidRPr="000F25B3">
        <w:rPr>
          <w:rFonts w:ascii="Baskerville" w:hAnsi="Baskerville"/>
          <w:lang w:val="pt-BR"/>
        </w:rPr>
        <w:t xml:space="preserve">, </w:t>
      </w:r>
      <w:r>
        <w:rPr>
          <w:rFonts w:ascii="Baskerville" w:hAnsi="Baskerville"/>
          <w:lang w:val="pt-BR"/>
        </w:rPr>
        <w:t>a partir de</w:t>
      </w:r>
      <w:r w:rsidRPr="000F25B3">
        <w:rPr>
          <w:rFonts w:ascii="Baskerville" w:hAnsi="Baskerville"/>
          <w:lang w:val="pt-BR"/>
        </w:rPr>
        <w:t xml:space="preserve"> procedimentos técnicos envolvidos </w:t>
      </w:r>
      <w:r>
        <w:rPr>
          <w:rFonts w:ascii="Baskerville" w:hAnsi="Baskerville"/>
          <w:lang w:val="pt-BR"/>
        </w:rPr>
        <w:t xml:space="preserve">que incluem </w:t>
      </w:r>
      <w:r w:rsidRPr="000F25B3">
        <w:rPr>
          <w:rFonts w:ascii="Baskerville" w:hAnsi="Baskerville"/>
          <w:lang w:val="pt-BR"/>
        </w:rPr>
        <w:t>ferramenta</w:t>
      </w:r>
      <w:r>
        <w:rPr>
          <w:rFonts w:ascii="Baskerville" w:hAnsi="Baskerville"/>
          <w:lang w:val="pt-BR"/>
        </w:rPr>
        <w:t>s</w:t>
      </w:r>
      <w:r w:rsidRPr="000F25B3">
        <w:rPr>
          <w:rFonts w:ascii="Baskerville" w:hAnsi="Baskerville"/>
          <w:lang w:val="pt-BR"/>
        </w:rPr>
        <w:t xml:space="preserve"> de gestão.</w:t>
      </w:r>
    </w:p>
    <w:p w14:paraId="1299CDB5" w14:textId="77777777" w:rsidR="00121F61" w:rsidRDefault="00D45E0F" w:rsidP="00121F61">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Iniciado ainda em 2019, o p</w:t>
      </w:r>
      <w:r>
        <w:rPr>
          <w:rFonts w:ascii="Baskerville" w:hAnsi="Baskerville"/>
          <w:lang w:val="pt-BR"/>
        </w:rPr>
        <w:t>lanejamento estratégico..</w:t>
      </w:r>
      <w:r w:rsidR="00121F61">
        <w:rPr>
          <w:rFonts w:ascii="Baskerville" w:hAnsi="Baskerville"/>
          <w:lang w:val="pt-BR"/>
        </w:rPr>
        <w:t>.</w:t>
      </w:r>
      <w:r>
        <w:rPr>
          <w:rFonts w:ascii="Baskerville" w:hAnsi="Baskerville"/>
          <w:lang w:val="pt-BR"/>
        </w:rPr>
        <w:t xml:space="preserve">  </w:t>
      </w:r>
      <w:r w:rsidRPr="00D45E0F">
        <w:rPr>
          <w:rFonts w:ascii="Baskerville" w:hAnsi="Baskerville"/>
          <w:color w:val="FF0000"/>
          <w:lang w:val="pt-BR"/>
        </w:rPr>
        <w:t>descrever o proc</w:t>
      </w:r>
      <w:r>
        <w:rPr>
          <w:rFonts w:ascii="Baskerville" w:hAnsi="Baskerville"/>
          <w:color w:val="FF0000"/>
          <w:lang w:val="pt-BR"/>
        </w:rPr>
        <w:t>e</w:t>
      </w:r>
      <w:r w:rsidRPr="00D45E0F">
        <w:rPr>
          <w:rFonts w:ascii="Baskerville" w:hAnsi="Baskerville"/>
          <w:color w:val="FF0000"/>
          <w:lang w:val="pt-BR"/>
        </w:rPr>
        <w:t>sso</w:t>
      </w:r>
      <w:r>
        <w:rPr>
          <w:rFonts w:ascii="Baskerville" w:hAnsi="Baskerville"/>
          <w:color w:val="FF0000"/>
          <w:lang w:val="pt-BR"/>
        </w:rPr>
        <w:t xml:space="preserve"> </w:t>
      </w:r>
      <w:r w:rsidR="00121F61">
        <w:rPr>
          <w:rFonts w:ascii="Baskerville" w:hAnsi="Baskerville"/>
          <w:color w:val="FF0000"/>
          <w:lang w:val="pt-BR"/>
        </w:rPr>
        <w:t xml:space="preserve">histórico de construção do planejamento estratégico </w:t>
      </w:r>
      <w:r>
        <w:rPr>
          <w:rFonts w:ascii="Baskerville" w:hAnsi="Baskerville"/>
          <w:color w:val="FF0000"/>
          <w:lang w:val="pt-BR"/>
        </w:rPr>
        <w:t>(EXEMPLOS E CONTEXTOS)</w:t>
      </w:r>
      <w:r w:rsidR="00121F61">
        <w:rPr>
          <w:rFonts w:ascii="Baskerville" w:hAnsi="Baskerville"/>
          <w:color w:val="FF0000"/>
          <w:lang w:val="pt-BR"/>
        </w:rPr>
        <w:t>.</w:t>
      </w:r>
      <w:r>
        <w:rPr>
          <w:rFonts w:ascii="Baskerville" w:hAnsi="Baskerville"/>
          <w:color w:val="FF0000"/>
          <w:lang w:val="pt-BR"/>
        </w:rPr>
        <w:t xml:space="preserve"> </w:t>
      </w:r>
      <w:r w:rsidR="00121F61">
        <w:rPr>
          <w:rFonts w:ascii="Baskerville" w:hAnsi="Baskerville"/>
          <w:color w:val="FF0000"/>
          <w:lang w:val="pt-BR"/>
        </w:rPr>
        <w:t xml:space="preserve">O planejamento </w:t>
      </w:r>
      <w:r w:rsidRPr="00121F61">
        <w:rPr>
          <w:rFonts w:ascii="Baskerville" w:hAnsi="Baskerville"/>
          <w:color w:val="FF0000"/>
          <w:lang w:val="pt-BR"/>
        </w:rPr>
        <w:t>avançou de forma importante, sendo interrompido com a crise da pandemia.</w:t>
      </w:r>
      <w:r w:rsidRPr="000F25B3">
        <w:rPr>
          <w:rFonts w:ascii="Baskerville" w:hAnsi="Baskerville"/>
          <w:lang w:val="pt-BR"/>
        </w:rPr>
        <w:t xml:space="preserve"> </w:t>
      </w:r>
      <w:r w:rsidR="00121F61" w:rsidRPr="00121F61">
        <w:rPr>
          <w:rFonts w:ascii="Baskerville" w:hAnsi="Baskerville"/>
          <w:color w:val="FF0000"/>
          <w:lang w:val="pt-BR"/>
        </w:rPr>
        <w:t>Ser</w:t>
      </w:r>
      <w:r w:rsidRPr="00121F61">
        <w:rPr>
          <w:rFonts w:ascii="Baskerville" w:hAnsi="Baskerville"/>
          <w:color w:val="FF0000"/>
          <w:lang w:val="pt-BR"/>
        </w:rPr>
        <w:t xml:space="preserve">ão apresentados os produtos conseguidos até o momento em que o corpo docente e discente pode se reunir presencialmente.  O relatado </w:t>
      </w:r>
      <w:r w:rsidR="00121F61" w:rsidRPr="00121F61">
        <w:rPr>
          <w:rFonts w:ascii="Baskerville" w:hAnsi="Baskerville"/>
          <w:color w:val="FF0000"/>
          <w:lang w:val="pt-BR"/>
        </w:rPr>
        <w:t>corresponde a uma</w:t>
      </w:r>
      <w:r w:rsidRPr="00121F61">
        <w:rPr>
          <w:rFonts w:ascii="Baskerville" w:hAnsi="Baskerville"/>
          <w:color w:val="FF0000"/>
          <w:lang w:val="pt-BR"/>
        </w:rPr>
        <w:t xml:space="preserve"> parte significativa de todo o processo de </w:t>
      </w:r>
      <w:r w:rsidR="00121F61" w:rsidRPr="00121F61">
        <w:rPr>
          <w:rFonts w:ascii="Baskerville" w:hAnsi="Baskerville"/>
          <w:color w:val="FF0000"/>
          <w:lang w:val="pt-BR"/>
        </w:rPr>
        <w:t>planejament</w:t>
      </w:r>
      <w:r w:rsidR="00121F61">
        <w:rPr>
          <w:rFonts w:ascii="Baskerville" w:hAnsi="Baskerville"/>
          <w:color w:val="FF0000"/>
          <w:lang w:val="pt-BR"/>
        </w:rPr>
        <w:t>o. COMPLEMENTAR NO QUE ACHAR NECESSÁRI</w:t>
      </w:r>
      <w:r w:rsidR="00121F61" w:rsidRPr="00121F61">
        <w:rPr>
          <w:rFonts w:ascii="Baskerville" w:hAnsi="Baskerville"/>
          <w:color w:val="FF0000"/>
          <w:lang w:val="pt-BR"/>
        </w:rPr>
        <w:t>O</w:t>
      </w:r>
      <w:r w:rsidR="00121F61">
        <w:rPr>
          <w:rFonts w:ascii="Baskerville" w:hAnsi="Baskerville"/>
          <w:lang w:val="pt-BR"/>
        </w:rPr>
        <w:t>.</w:t>
      </w:r>
    </w:p>
    <w:p w14:paraId="7D95529C" w14:textId="77777777" w:rsidR="00121F61" w:rsidRDefault="00121F61" w:rsidP="00121F61">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p>
    <w:p w14:paraId="5C44AAA2" w14:textId="19573B41" w:rsidR="00121F61" w:rsidRPr="00121F61" w:rsidRDefault="00121F61" w:rsidP="00121F61">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b/>
          <w:bCs/>
          <w:color w:val="002060"/>
          <w:sz w:val="28"/>
          <w:szCs w:val="28"/>
          <w:lang w:val="pt-BR"/>
        </w:rPr>
        <w:t>E</w:t>
      </w:r>
      <w:r>
        <w:rPr>
          <w:rFonts w:ascii="Baskerville" w:hAnsi="Baskerville"/>
          <w:b/>
          <w:bCs/>
          <w:color w:val="002060"/>
          <w:sz w:val="28"/>
          <w:szCs w:val="28"/>
          <w:lang w:val="pt-BR"/>
        </w:rPr>
        <w:t>TAPA</w:t>
      </w:r>
      <w:r w:rsidRPr="000F25B3">
        <w:rPr>
          <w:rFonts w:ascii="Baskerville" w:hAnsi="Baskerville"/>
          <w:b/>
          <w:bCs/>
          <w:color w:val="002060"/>
          <w:sz w:val="28"/>
          <w:szCs w:val="28"/>
          <w:lang w:val="pt-BR"/>
        </w:rPr>
        <w:t xml:space="preserve"> 1 –Comissão Organizadora: </w:t>
      </w:r>
    </w:p>
    <w:p w14:paraId="76FFCD3E" w14:textId="5E0E101D" w:rsidR="00121F61" w:rsidRPr="000F25B3" w:rsidRDefault="00121F61" w:rsidP="00E63DDD">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Pr>
          <w:rFonts w:ascii="Baskerville" w:hAnsi="Baskerville"/>
          <w:lang w:val="pt-BR"/>
        </w:rPr>
        <w:t>A</w:t>
      </w:r>
      <w:r w:rsidRPr="000F25B3">
        <w:rPr>
          <w:rFonts w:ascii="Baskerville" w:hAnsi="Baskerville"/>
          <w:lang w:val="pt-BR"/>
        </w:rPr>
        <w:t xml:space="preserve"> p</w:t>
      </w:r>
      <w:r>
        <w:rPr>
          <w:rFonts w:ascii="Baskerville" w:hAnsi="Baskerville"/>
          <w:lang w:val="pt-BR"/>
        </w:rPr>
        <w:t xml:space="preserve">rimeira </w:t>
      </w:r>
      <w:r w:rsidRPr="000F25B3">
        <w:rPr>
          <w:rFonts w:ascii="Baskerville" w:hAnsi="Baskerville"/>
          <w:lang w:val="pt-BR"/>
        </w:rPr>
        <w:t>a</w:t>
      </w:r>
      <w:r>
        <w:rPr>
          <w:rFonts w:ascii="Baskerville" w:hAnsi="Baskerville"/>
          <w:lang w:val="pt-BR"/>
        </w:rPr>
        <w:t xml:space="preserve">ção </w:t>
      </w:r>
      <w:r w:rsidRPr="000F25B3">
        <w:rPr>
          <w:rFonts w:ascii="Baskerville" w:hAnsi="Baskerville"/>
          <w:lang w:val="pt-BR"/>
        </w:rPr>
        <w:t xml:space="preserve">foi a formação de uma comissão organizadora, responsável por articular, viabilizar e apoiar as etapas de elaboração do Planejamento Estratégico, sugerida pela coordenação do Programa e designada na reunião do Colegiado do </w:t>
      </w:r>
      <w:r>
        <w:rPr>
          <w:rFonts w:ascii="Baskerville" w:hAnsi="Baskerville"/>
          <w:lang w:val="pt-BR"/>
        </w:rPr>
        <w:t xml:space="preserve">Programa em </w:t>
      </w:r>
      <w:r w:rsidRPr="00121F61">
        <w:rPr>
          <w:rFonts w:ascii="Baskerville" w:hAnsi="Baskerville"/>
          <w:color w:val="FF0000"/>
          <w:lang w:val="pt-BR"/>
        </w:rPr>
        <w:t>XXX</w:t>
      </w:r>
      <w:r w:rsidRPr="000F25B3">
        <w:rPr>
          <w:rFonts w:ascii="Baskerville" w:hAnsi="Baskerville"/>
          <w:lang w:val="pt-BR"/>
        </w:rPr>
        <w:t xml:space="preserve">. A composição da comissão foi aprovada na reunião do Colegiado do curso no dia </w:t>
      </w:r>
      <w:r>
        <w:rPr>
          <w:rFonts w:ascii="Baskerville" w:hAnsi="Baskerville"/>
          <w:color w:val="FF0000"/>
          <w:lang w:val="pt-BR"/>
        </w:rPr>
        <w:t>XX</w:t>
      </w:r>
      <w:r w:rsidRPr="00121F61">
        <w:rPr>
          <w:rFonts w:ascii="Baskerville" w:hAnsi="Baskerville"/>
          <w:color w:val="FF0000"/>
          <w:lang w:val="pt-BR"/>
        </w:rPr>
        <w:t>/</w:t>
      </w:r>
      <w:r>
        <w:rPr>
          <w:rFonts w:ascii="Baskerville" w:hAnsi="Baskerville"/>
          <w:color w:val="FF0000"/>
          <w:lang w:val="pt-BR"/>
        </w:rPr>
        <w:t>XX</w:t>
      </w:r>
      <w:r w:rsidRPr="00121F61">
        <w:rPr>
          <w:rFonts w:ascii="Baskerville" w:hAnsi="Baskerville"/>
          <w:color w:val="FF0000"/>
          <w:lang w:val="pt-BR"/>
        </w:rPr>
        <w:t>/</w:t>
      </w:r>
      <w:r>
        <w:rPr>
          <w:rFonts w:ascii="Baskerville" w:hAnsi="Baskerville"/>
          <w:color w:val="FF0000"/>
          <w:lang w:val="pt-BR"/>
        </w:rPr>
        <w:t>XXXX</w:t>
      </w:r>
      <w:r w:rsidRPr="000F25B3">
        <w:rPr>
          <w:rFonts w:ascii="Baskerville" w:hAnsi="Baskerville"/>
          <w:lang w:val="pt-BR"/>
        </w:rPr>
        <w:t>.</w:t>
      </w:r>
    </w:p>
    <w:p w14:paraId="4E71AFCB" w14:textId="77777777" w:rsidR="00121F61" w:rsidRPr="000F25B3" w:rsidRDefault="00121F61" w:rsidP="00121F61">
      <w:pPr>
        <w:pStyle w:val="NormalWeb"/>
        <w:tabs>
          <w:tab w:val="left" w:pos="1134"/>
          <w:tab w:val="left" w:pos="1418"/>
          <w:tab w:val="left" w:pos="1701"/>
          <w:tab w:val="left" w:pos="10915"/>
          <w:tab w:val="left" w:pos="11057"/>
        </w:tabs>
        <w:spacing w:before="0" w:beforeAutospacing="0" w:after="120" w:afterAutospacing="0" w:line="360" w:lineRule="auto"/>
        <w:ind w:left="-567" w:right="-283" w:firstLine="567"/>
        <w:jc w:val="both"/>
        <w:rPr>
          <w:rFonts w:ascii="Baskerville" w:hAnsi="Baskerville"/>
          <w:lang w:val="pt-BR"/>
        </w:rPr>
      </w:pPr>
      <w:r w:rsidRPr="000F25B3">
        <w:rPr>
          <w:rFonts w:ascii="Baskerville" w:hAnsi="Baskerville"/>
          <w:lang w:val="pt-BR"/>
        </w:rPr>
        <w:t xml:space="preserve">A composição da comissão foi a seguinte: </w:t>
      </w:r>
    </w:p>
    <w:p w14:paraId="538F8A78" w14:textId="2838C7F4" w:rsidR="00121F61" w:rsidRPr="00121F61" w:rsidRDefault="00121F61" w:rsidP="00121F61">
      <w:pPr>
        <w:pStyle w:val="NormalWeb"/>
        <w:tabs>
          <w:tab w:val="left" w:pos="1134"/>
          <w:tab w:val="left" w:pos="1418"/>
          <w:tab w:val="left" w:pos="1701"/>
          <w:tab w:val="left" w:pos="10915"/>
          <w:tab w:val="left" w:pos="11057"/>
        </w:tabs>
        <w:spacing w:before="0" w:beforeAutospacing="0" w:after="120" w:afterAutospacing="0"/>
        <w:ind w:left="-567" w:right="-283" w:firstLine="567"/>
        <w:jc w:val="both"/>
        <w:rPr>
          <w:rFonts w:ascii="Baskerville" w:hAnsi="Baskerville"/>
          <w:color w:val="FF0000"/>
          <w:lang w:val="pt-BR"/>
        </w:rPr>
      </w:pPr>
      <w:r w:rsidRPr="00121F61">
        <w:rPr>
          <w:rFonts w:ascii="Baskerville" w:hAnsi="Baskerville"/>
          <w:color w:val="FF0000"/>
          <w:lang w:val="pt-BR"/>
        </w:rPr>
        <w:t>DEFINIR MEMBROS</w:t>
      </w:r>
    </w:p>
    <w:p w14:paraId="255B9497" w14:textId="2712CE39" w:rsidR="00121F61" w:rsidRPr="00121F61" w:rsidRDefault="00121F61" w:rsidP="00121F61">
      <w:pPr>
        <w:pStyle w:val="NormalWeb"/>
        <w:numPr>
          <w:ilvl w:val="0"/>
          <w:numId w:val="35"/>
        </w:numPr>
        <w:tabs>
          <w:tab w:val="left" w:pos="1134"/>
          <w:tab w:val="left" w:pos="1418"/>
          <w:tab w:val="left" w:pos="1701"/>
          <w:tab w:val="left" w:pos="10915"/>
          <w:tab w:val="left" w:pos="11057"/>
        </w:tabs>
        <w:spacing w:before="0" w:beforeAutospacing="0" w:after="120" w:afterAutospacing="0"/>
        <w:ind w:right="-283"/>
        <w:jc w:val="both"/>
        <w:rPr>
          <w:rFonts w:ascii="Baskerville" w:hAnsi="Baskerville"/>
          <w:color w:val="FF0000"/>
          <w:lang w:val="pt-BR"/>
        </w:rPr>
      </w:pPr>
      <w:r w:rsidRPr="00121F61">
        <w:rPr>
          <w:rFonts w:ascii="Baskerville" w:hAnsi="Baskerville"/>
          <w:color w:val="FF0000"/>
          <w:lang w:val="pt-BR"/>
        </w:rPr>
        <w:t>MEMBRO 1</w:t>
      </w:r>
    </w:p>
    <w:p w14:paraId="177E20A0" w14:textId="4C188C00" w:rsidR="00121F61" w:rsidRPr="00121F61" w:rsidRDefault="00121F61" w:rsidP="00121F61">
      <w:pPr>
        <w:pStyle w:val="NormalWeb"/>
        <w:numPr>
          <w:ilvl w:val="0"/>
          <w:numId w:val="35"/>
        </w:numPr>
        <w:tabs>
          <w:tab w:val="left" w:pos="1134"/>
          <w:tab w:val="left" w:pos="1418"/>
          <w:tab w:val="left" w:pos="1701"/>
          <w:tab w:val="left" w:pos="10915"/>
          <w:tab w:val="left" w:pos="11057"/>
        </w:tabs>
        <w:spacing w:before="0" w:beforeAutospacing="0" w:after="120" w:afterAutospacing="0"/>
        <w:ind w:right="-283"/>
        <w:jc w:val="both"/>
        <w:rPr>
          <w:rFonts w:ascii="Baskerville" w:hAnsi="Baskerville"/>
          <w:color w:val="FF0000"/>
          <w:lang w:val="pt-BR"/>
        </w:rPr>
      </w:pPr>
      <w:r w:rsidRPr="00121F61">
        <w:rPr>
          <w:rFonts w:ascii="Baskerville" w:hAnsi="Baskerville"/>
          <w:color w:val="FF0000"/>
          <w:lang w:val="pt-BR"/>
        </w:rPr>
        <w:t>MEMBRO 2</w:t>
      </w:r>
      <w:r w:rsidR="00E63DDD">
        <w:rPr>
          <w:rFonts w:ascii="Baskerville" w:hAnsi="Baskerville"/>
          <w:color w:val="FF0000"/>
          <w:lang w:val="pt-BR"/>
        </w:rPr>
        <w:t>...</w:t>
      </w:r>
    </w:p>
    <w:p w14:paraId="069E0B6C" w14:textId="77777777" w:rsidR="00121F61" w:rsidRDefault="00121F61" w:rsidP="00E63DDD">
      <w:pPr>
        <w:pStyle w:val="NormalWeb"/>
        <w:tabs>
          <w:tab w:val="left" w:pos="1134"/>
          <w:tab w:val="left" w:pos="1418"/>
          <w:tab w:val="left" w:pos="1701"/>
          <w:tab w:val="left" w:pos="10915"/>
          <w:tab w:val="left" w:pos="11057"/>
        </w:tabs>
        <w:spacing w:before="0" w:beforeAutospacing="0" w:after="120" w:afterAutospacing="0"/>
        <w:ind w:left="720" w:right="-283"/>
        <w:jc w:val="both"/>
        <w:rPr>
          <w:rFonts w:ascii="Baskerville" w:hAnsi="Baskerville"/>
          <w:color w:val="FF0000"/>
          <w:lang w:val="pt-BR"/>
        </w:rPr>
      </w:pPr>
    </w:p>
    <w:p w14:paraId="161C3120" w14:textId="0DC5FAC4" w:rsidR="00121F61" w:rsidRPr="00E63DDD" w:rsidRDefault="00121F61" w:rsidP="00E63DDD">
      <w:pPr>
        <w:pStyle w:val="NormalWeb"/>
        <w:tabs>
          <w:tab w:val="left" w:pos="1134"/>
          <w:tab w:val="left" w:pos="1418"/>
          <w:tab w:val="left" w:pos="1701"/>
          <w:tab w:val="left" w:pos="10915"/>
          <w:tab w:val="left" w:pos="11057"/>
        </w:tabs>
        <w:spacing w:before="0" w:beforeAutospacing="0" w:after="120" w:afterAutospacing="0"/>
        <w:ind w:left="-567" w:right="-283"/>
        <w:jc w:val="both"/>
        <w:rPr>
          <w:rFonts w:ascii="Baskerville" w:hAnsi="Baskerville"/>
          <w:color w:val="FF0000"/>
          <w:lang w:val="pt-BR"/>
        </w:rPr>
      </w:pPr>
      <w:r w:rsidRPr="00121F61">
        <w:rPr>
          <w:rFonts w:ascii="Baskerville" w:hAnsi="Baskerville"/>
          <w:b/>
          <w:bCs/>
          <w:color w:val="002060"/>
          <w:sz w:val="28"/>
          <w:szCs w:val="28"/>
          <w:lang w:val="pt-BR"/>
        </w:rPr>
        <w:t>E</w:t>
      </w:r>
      <w:r>
        <w:rPr>
          <w:rFonts w:ascii="Baskerville" w:hAnsi="Baskerville"/>
          <w:b/>
          <w:bCs/>
          <w:color w:val="002060"/>
          <w:sz w:val="28"/>
          <w:szCs w:val="28"/>
          <w:lang w:val="pt-BR"/>
        </w:rPr>
        <w:t>TAPA</w:t>
      </w:r>
      <w:r w:rsidRPr="00121F61">
        <w:rPr>
          <w:rFonts w:ascii="Baskerville" w:hAnsi="Baskerville"/>
          <w:b/>
          <w:bCs/>
          <w:color w:val="002060"/>
          <w:sz w:val="28"/>
          <w:szCs w:val="28"/>
          <w:lang w:val="pt-BR"/>
        </w:rPr>
        <w:t xml:space="preserve"> 2 – Definição de MISSÃO, VISÃO e VALORES:</w:t>
      </w:r>
    </w:p>
    <w:p w14:paraId="29BA0F9F" w14:textId="3AD8F9DE" w:rsidR="00121F61" w:rsidRDefault="00121F61" w:rsidP="00121F61">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Pr>
          <w:rFonts w:ascii="Baskerville" w:hAnsi="Baskerville"/>
          <w:lang w:val="pt-BR"/>
        </w:rPr>
        <w:t xml:space="preserve">A definição do Planejamento </w:t>
      </w:r>
      <w:r w:rsidRPr="000F25B3">
        <w:rPr>
          <w:rFonts w:ascii="Baskerville" w:hAnsi="Baskerville"/>
          <w:lang w:val="pt-BR"/>
        </w:rPr>
        <w:t>E</w:t>
      </w:r>
      <w:r>
        <w:rPr>
          <w:rFonts w:ascii="Baskerville" w:hAnsi="Baskerville"/>
          <w:lang w:val="pt-BR"/>
        </w:rPr>
        <w:t>stratégico</w:t>
      </w:r>
      <w:r w:rsidRPr="000F25B3">
        <w:rPr>
          <w:rFonts w:ascii="Baskerville" w:hAnsi="Baskerville"/>
          <w:lang w:val="pt-BR"/>
        </w:rPr>
        <w:t xml:space="preserve">, </w:t>
      </w:r>
      <w:r>
        <w:rPr>
          <w:rFonts w:ascii="Baskerville" w:hAnsi="Baskerville"/>
          <w:lang w:val="pt-BR"/>
        </w:rPr>
        <w:t xml:space="preserve">concebida a partir dos </w:t>
      </w:r>
      <w:r w:rsidRPr="000F25B3">
        <w:rPr>
          <w:rFonts w:ascii="Baskerville" w:hAnsi="Baskerville"/>
          <w:lang w:val="pt-BR"/>
        </w:rPr>
        <w:t>elementos centrais</w:t>
      </w:r>
      <w:r>
        <w:rPr>
          <w:rFonts w:ascii="Baskerville" w:hAnsi="Baskerville"/>
          <w:lang w:val="pt-BR"/>
        </w:rPr>
        <w:t xml:space="preserve"> que contemplam sua missão, visão e princípios de acordo com o explicitado nas Figuras 4, 5 e 6:</w:t>
      </w:r>
    </w:p>
    <w:p w14:paraId="4595279B" w14:textId="3183D61E" w:rsidR="00121F61" w:rsidRPr="000F25B3" w:rsidRDefault="00121F61" w:rsidP="00121F61">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 xml:space="preserve">MISSÃO: </w:t>
      </w:r>
    </w:p>
    <w:p w14:paraId="061D4F90" w14:textId="1FC1B812" w:rsidR="00121F61" w:rsidRDefault="00121F61" w:rsidP="00121F61">
      <w:pPr>
        <w:pStyle w:val="NormalWeb"/>
        <w:tabs>
          <w:tab w:val="left" w:pos="1134"/>
          <w:tab w:val="left" w:pos="1418"/>
          <w:tab w:val="left" w:pos="1701"/>
          <w:tab w:val="left" w:pos="10915"/>
          <w:tab w:val="left" w:pos="11057"/>
        </w:tabs>
        <w:spacing w:before="0" w:beforeAutospacing="0" w:after="120" w:afterAutospacing="0"/>
        <w:ind w:left="-567" w:right="-283" w:firstLine="567"/>
        <w:jc w:val="both"/>
        <w:rPr>
          <w:rFonts w:ascii="Baskerville" w:hAnsi="Baskerville"/>
          <w:lang w:val="pt-BR"/>
        </w:rPr>
      </w:pPr>
      <w:r w:rsidRPr="000F25B3">
        <w:rPr>
          <w:rFonts w:ascii="Baskerville" w:hAnsi="Baskerville"/>
          <w:lang w:val="pt-BR"/>
        </w:rPr>
        <w:t xml:space="preserve"> </w:t>
      </w:r>
    </w:p>
    <w:tbl>
      <w:tblPr>
        <w:tblStyle w:val="Tabelacomgrade"/>
        <w:tblW w:w="0" w:type="auto"/>
        <w:tblInd w:w="-567" w:type="dxa"/>
        <w:tblLook w:val="04A0" w:firstRow="1" w:lastRow="0" w:firstColumn="1" w:lastColumn="0" w:noHBand="0" w:noVBand="1"/>
      </w:tblPr>
      <w:tblGrid>
        <w:gridCol w:w="8779"/>
      </w:tblGrid>
      <w:tr w:rsidR="00121F61" w14:paraId="2FECD0F3" w14:textId="77777777" w:rsidTr="00121F61">
        <w:tc>
          <w:tcPr>
            <w:tcW w:w="8779" w:type="dxa"/>
            <w:shd w:val="clear" w:color="auto" w:fill="00B0F0"/>
          </w:tcPr>
          <w:p w14:paraId="41F00496" w14:textId="4DE35415" w:rsidR="00121F61" w:rsidRPr="00121F61" w:rsidRDefault="00121F61" w:rsidP="00121F61">
            <w:pPr>
              <w:pStyle w:val="NormalWeb"/>
              <w:tabs>
                <w:tab w:val="left" w:pos="1134"/>
                <w:tab w:val="left" w:pos="1418"/>
                <w:tab w:val="left" w:pos="1701"/>
                <w:tab w:val="left" w:pos="10915"/>
                <w:tab w:val="left" w:pos="11057"/>
              </w:tabs>
              <w:spacing w:before="0" w:beforeAutospacing="0" w:after="120" w:afterAutospacing="0"/>
              <w:ind w:right="-283"/>
              <w:jc w:val="center"/>
              <w:rPr>
                <w:rFonts w:ascii="Baskerville" w:hAnsi="Baskerville"/>
                <w:b/>
                <w:bCs/>
                <w:noProof/>
                <w:lang w:val="pt-BR"/>
              </w:rPr>
            </w:pPr>
            <w:r w:rsidRPr="00121F61">
              <w:rPr>
                <w:rFonts w:ascii="Baskerville" w:hAnsi="Baskerville"/>
                <w:b/>
                <w:bCs/>
                <w:noProof/>
                <w:lang w:val="pt-BR"/>
              </w:rPr>
              <w:t>MISSÃO</w:t>
            </w:r>
          </w:p>
        </w:tc>
      </w:tr>
      <w:tr w:rsidR="00121F61" w:rsidRPr="00317940" w14:paraId="70B12A09" w14:textId="77777777" w:rsidTr="00121F61">
        <w:tc>
          <w:tcPr>
            <w:tcW w:w="8779" w:type="dxa"/>
          </w:tcPr>
          <w:p w14:paraId="2B18C7AE" w14:textId="3329F558" w:rsidR="00121F61" w:rsidRDefault="00121F61" w:rsidP="00121F61">
            <w:pPr>
              <w:pStyle w:val="NormalWeb"/>
              <w:tabs>
                <w:tab w:val="left" w:pos="1134"/>
                <w:tab w:val="left" w:pos="1418"/>
                <w:tab w:val="left" w:pos="1701"/>
                <w:tab w:val="left" w:pos="10915"/>
                <w:tab w:val="left" w:pos="11057"/>
              </w:tabs>
              <w:spacing w:before="0" w:beforeAutospacing="0" w:after="120" w:afterAutospacing="0"/>
              <w:ind w:right="-283"/>
              <w:jc w:val="both"/>
              <w:rPr>
                <w:rFonts w:ascii="Baskerville" w:hAnsi="Baskerville"/>
                <w:noProof/>
                <w:lang w:val="pt-BR"/>
              </w:rPr>
            </w:pPr>
            <w:r w:rsidRPr="00121F61">
              <w:rPr>
                <w:rFonts w:ascii="Baskerville" w:hAnsi="Baskerville"/>
                <w:noProof/>
                <w:color w:val="FF0000"/>
                <w:lang w:val="pt-BR"/>
              </w:rPr>
              <w:t>DEFINIR – idêntico ao que foi definido</w:t>
            </w:r>
          </w:p>
        </w:tc>
      </w:tr>
    </w:tbl>
    <w:p w14:paraId="5CD84665" w14:textId="6FAFA5AF" w:rsidR="00121F61" w:rsidRDefault="00121F61" w:rsidP="00121F61">
      <w:pPr>
        <w:pStyle w:val="NormalWeb"/>
        <w:tabs>
          <w:tab w:val="left" w:pos="1134"/>
          <w:tab w:val="left" w:pos="1418"/>
          <w:tab w:val="left" w:pos="1701"/>
          <w:tab w:val="left" w:pos="10915"/>
          <w:tab w:val="left" w:pos="11057"/>
        </w:tabs>
        <w:ind w:left="-567" w:right="-283"/>
        <w:rPr>
          <w:rFonts w:ascii="Baskerville" w:hAnsi="Baskerville"/>
          <w:color w:val="FF0000"/>
          <w:sz w:val="20"/>
          <w:szCs w:val="20"/>
          <w:lang w:val="pt-BR"/>
        </w:rPr>
      </w:pPr>
      <w:r w:rsidRPr="000F25B3">
        <w:rPr>
          <w:rFonts w:ascii="Baskerville" w:hAnsi="Baskerville"/>
          <w:sz w:val="20"/>
          <w:szCs w:val="20"/>
          <w:lang w:val="pt-BR"/>
        </w:rPr>
        <w:t xml:space="preserve">Figura </w:t>
      </w:r>
      <w:r>
        <w:rPr>
          <w:rFonts w:ascii="Baskerville" w:hAnsi="Baskerville"/>
          <w:sz w:val="20"/>
          <w:szCs w:val="20"/>
          <w:lang w:val="pt-BR"/>
        </w:rPr>
        <w:t>4</w:t>
      </w:r>
      <w:r w:rsidRPr="000F25B3">
        <w:rPr>
          <w:rFonts w:ascii="Baskerville" w:hAnsi="Baskerville"/>
          <w:sz w:val="20"/>
          <w:szCs w:val="20"/>
          <w:lang w:val="pt-BR"/>
        </w:rPr>
        <w:t xml:space="preserve">: MISSÃO do </w:t>
      </w:r>
      <w:r>
        <w:rPr>
          <w:rFonts w:ascii="Baskerville" w:hAnsi="Baskerville"/>
          <w:sz w:val="20"/>
          <w:szCs w:val="20"/>
          <w:lang w:val="pt-BR"/>
        </w:rPr>
        <w:t>Programa em</w:t>
      </w:r>
      <w:r w:rsidRPr="00121F61">
        <w:rPr>
          <w:rFonts w:ascii="Baskerville" w:hAnsi="Baskerville"/>
          <w:color w:val="FF0000"/>
          <w:sz w:val="20"/>
          <w:szCs w:val="20"/>
          <w:lang w:val="pt-BR"/>
        </w:rPr>
        <w:t xml:space="preserve"> XXX</w:t>
      </w:r>
      <w:r>
        <w:rPr>
          <w:rFonts w:ascii="Baskerville" w:hAnsi="Baskerville"/>
          <w:color w:val="FF0000"/>
          <w:sz w:val="20"/>
          <w:szCs w:val="20"/>
          <w:lang w:val="pt-BR"/>
        </w:rPr>
        <w:t>.</w:t>
      </w:r>
    </w:p>
    <w:p w14:paraId="15F5649C" w14:textId="056F6F76" w:rsidR="00121F61" w:rsidRDefault="00121F61" w:rsidP="00121F61">
      <w:pPr>
        <w:pStyle w:val="NormalWeb"/>
        <w:tabs>
          <w:tab w:val="left" w:pos="1134"/>
          <w:tab w:val="left" w:pos="1418"/>
          <w:tab w:val="left" w:pos="1701"/>
          <w:tab w:val="left" w:pos="10915"/>
          <w:tab w:val="left" w:pos="11057"/>
        </w:tabs>
        <w:ind w:left="-567" w:right="-283"/>
        <w:rPr>
          <w:rFonts w:ascii="Baskerville" w:hAnsi="Baskerville"/>
          <w:lang w:val="pt-BR"/>
        </w:rPr>
      </w:pPr>
      <w:r w:rsidRPr="000F25B3">
        <w:rPr>
          <w:rFonts w:ascii="Baskerville" w:hAnsi="Baskerville"/>
          <w:lang w:val="pt-BR"/>
        </w:rPr>
        <w:t xml:space="preserve">VISÃO: </w:t>
      </w:r>
    </w:p>
    <w:tbl>
      <w:tblPr>
        <w:tblStyle w:val="Tabelacomgrade"/>
        <w:tblW w:w="0" w:type="auto"/>
        <w:tblInd w:w="-567" w:type="dxa"/>
        <w:tblLook w:val="04A0" w:firstRow="1" w:lastRow="0" w:firstColumn="1" w:lastColumn="0" w:noHBand="0" w:noVBand="1"/>
      </w:tblPr>
      <w:tblGrid>
        <w:gridCol w:w="8779"/>
      </w:tblGrid>
      <w:tr w:rsidR="00121F61" w14:paraId="7D11C2E3" w14:textId="77777777" w:rsidTr="00577F36">
        <w:tc>
          <w:tcPr>
            <w:tcW w:w="8779" w:type="dxa"/>
            <w:shd w:val="clear" w:color="auto" w:fill="00B0F0"/>
          </w:tcPr>
          <w:p w14:paraId="5257602F" w14:textId="23598D05" w:rsidR="00121F61" w:rsidRPr="00121F61" w:rsidRDefault="00121F61" w:rsidP="00577F36">
            <w:pPr>
              <w:pStyle w:val="NormalWeb"/>
              <w:tabs>
                <w:tab w:val="left" w:pos="1134"/>
                <w:tab w:val="left" w:pos="1418"/>
                <w:tab w:val="left" w:pos="1701"/>
                <w:tab w:val="left" w:pos="10915"/>
                <w:tab w:val="left" w:pos="11057"/>
              </w:tabs>
              <w:spacing w:before="0" w:beforeAutospacing="0" w:after="120" w:afterAutospacing="0"/>
              <w:ind w:right="-283"/>
              <w:jc w:val="center"/>
              <w:rPr>
                <w:rFonts w:ascii="Baskerville" w:hAnsi="Baskerville"/>
                <w:b/>
                <w:bCs/>
                <w:noProof/>
                <w:lang w:val="pt-BR"/>
              </w:rPr>
            </w:pPr>
            <w:r>
              <w:rPr>
                <w:rFonts w:ascii="Baskerville" w:hAnsi="Baskerville"/>
                <w:b/>
                <w:bCs/>
                <w:noProof/>
                <w:lang w:val="pt-BR"/>
              </w:rPr>
              <w:t>VI</w:t>
            </w:r>
            <w:r w:rsidRPr="00121F61">
              <w:rPr>
                <w:rFonts w:ascii="Baskerville" w:hAnsi="Baskerville"/>
                <w:b/>
                <w:bCs/>
                <w:noProof/>
                <w:lang w:val="pt-BR"/>
              </w:rPr>
              <w:t>SÃO</w:t>
            </w:r>
          </w:p>
        </w:tc>
      </w:tr>
      <w:tr w:rsidR="00121F61" w:rsidRPr="00317940" w14:paraId="0251BFA2" w14:textId="77777777" w:rsidTr="00577F36">
        <w:tc>
          <w:tcPr>
            <w:tcW w:w="8779" w:type="dxa"/>
          </w:tcPr>
          <w:p w14:paraId="2D6E7A2C" w14:textId="77777777" w:rsidR="00121F61" w:rsidRDefault="00121F61" w:rsidP="00577F36">
            <w:pPr>
              <w:pStyle w:val="NormalWeb"/>
              <w:tabs>
                <w:tab w:val="left" w:pos="1134"/>
                <w:tab w:val="left" w:pos="1418"/>
                <w:tab w:val="left" w:pos="1701"/>
                <w:tab w:val="left" w:pos="10915"/>
                <w:tab w:val="left" w:pos="11057"/>
              </w:tabs>
              <w:spacing w:before="0" w:beforeAutospacing="0" w:after="120" w:afterAutospacing="0"/>
              <w:ind w:right="-283"/>
              <w:jc w:val="both"/>
              <w:rPr>
                <w:rFonts w:ascii="Baskerville" w:hAnsi="Baskerville"/>
                <w:noProof/>
                <w:lang w:val="pt-BR"/>
              </w:rPr>
            </w:pPr>
            <w:r w:rsidRPr="00121F61">
              <w:rPr>
                <w:rFonts w:ascii="Baskerville" w:hAnsi="Baskerville"/>
                <w:noProof/>
                <w:color w:val="FF0000"/>
                <w:lang w:val="pt-BR"/>
              </w:rPr>
              <w:t>DEFINIR – idêntico ao que foi definido</w:t>
            </w:r>
          </w:p>
        </w:tc>
      </w:tr>
    </w:tbl>
    <w:p w14:paraId="57C4BE8B" w14:textId="7A412385" w:rsidR="00121F61" w:rsidRPr="000F25B3" w:rsidRDefault="00121F61" w:rsidP="00121F61">
      <w:pPr>
        <w:pStyle w:val="NormalWeb"/>
        <w:tabs>
          <w:tab w:val="left" w:pos="1134"/>
          <w:tab w:val="left" w:pos="1418"/>
          <w:tab w:val="left" w:pos="1701"/>
          <w:tab w:val="left" w:pos="10915"/>
          <w:tab w:val="left" w:pos="11057"/>
        </w:tabs>
        <w:ind w:left="-567" w:right="-283"/>
        <w:rPr>
          <w:rFonts w:ascii="Baskerville" w:hAnsi="Baskerville"/>
          <w:sz w:val="20"/>
          <w:szCs w:val="20"/>
          <w:lang w:val="pt-BR"/>
        </w:rPr>
      </w:pPr>
      <w:r w:rsidRPr="000F25B3">
        <w:rPr>
          <w:rFonts w:ascii="Baskerville" w:hAnsi="Baskerville"/>
          <w:sz w:val="20"/>
          <w:szCs w:val="20"/>
          <w:lang w:val="pt-BR"/>
        </w:rPr>
        <w:t xml:space="preserve">Figura </w:t>
      </w:r>
      <w:r>
        <w:rPr>
          <w:rFonts w:ascii="Baskerville" w:hAnsi="Baskerville"/>
          <w:sz w:val="20"/>
          <w:szCs w:val="20"/>
          <w:lang w:val="pt-BR"/>
        </w:rPr>
        <w:t>5</w:t>
      </w:r>
      <w:r w:rsidRPr="000F25B3">
        <w:rPr>
          <w:rFonts w:ascii="Baskerville" w:hAnsi="Baskerville"/>
          <w:sz w:val="20"/>
          <w:szCs w:val="20"/>
          <w:lang w:val="pt-BR"/>
        </w:rPr>
        <w:t xml:space="preserve">: VISÃO do </w:t>
      </w:r>
      <w:r>
        <w:rPr>
          <w:rFonts w:ascii="Baskerville" w:hAnsi="Baskerville"/>
          <w:sz w:val="20"/>
          <w:szCs w:val="20"/>
          <w:lang w:val="pt-BR"/>
        </w:rPr>
        <w:t>Programa em</w:t>
      </w:r>
      <w:r w:rsidRPr="00121F61">
        <w:rPr>
          <w:rFonts w:ascii="Baskerville" w:hAnsi="Baskerville"/>
          <w:color w:val="FF0000"/>
          <w:sz w:val="20"/>
          <w:szCs w:val="20"/>
          <w:lang w:val="pt-BR"/>
        </w:rPr>
        <w:t xml:space="preserve"> XXX</w:t>
      </w:r>
      <w:r>
        <w:rPr>
          <w:rFonts w:ascii="Baskerville" w:hAnsi="Baskerville"/>
          <w:color w:val="FF0000"/>
          <w:sz w:val="20"/>
          <w:szCs w:val="20"/>
          <w:lang w:val="pt-BR"/>
        </w:rPr>
        <w:t>.</w:t>
      </w:r>
    </w:p>
    <w:p w14:paraId="31CEBDC8" w14:textId="77777777" w:rsidR="00121F61" w:rsidRPr="000F25B3" w:rsidRDefault="00121F61" w:rsidP="00121F61">
      <w:pPr>
        <w:pStyle w:val="NormalWeb"/>
        <w:tabs>
          <w:tab w:val="left" w:pos="1134"/>
          <w:tab w:val="left" w:pos="1418"/>
          <w:tab w:val="left" w:pos="1701"/>
          <w:tab w:val="left" w:pos="10915"/>
          <w:tab w:val="left" w:pos="11057"/>
        </w:tabs>
        <w:spacing w:before="0" w:beforeAutospacing="0" w:after="120" w:afterAutospacing="0"/>
        <w:ind w:left="-567" w:right="-283" w:firstLine="567"/>
        <w:jc w:val="both"/>
        <w:rPr>
          <w:rFonts w:ascii="Baskerville" w:hAnsi="Baskerville"/>
          <w:lang w:val="pt-BR"/>
        </w:rPr>
      </w:pPr>
    </w:p>
    <w:p w14:paraId="63535F9F" w14:textId="3CF240D3" w:rsidR="00121F61" w:rsidRDefault="00121F61" w:rsidP="00121F61">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Pr>
          <w:rFonts w:ascii="Baskerville" w:hAnsi="Baskerville"/>
          <w:lang w:val="pt-BR"/>
        </w:rPr>
        <w:t>Os</w:t>
      </w:r>
      <w:r w:rsidRPr="000F25B3">
        <w:rPr>
          <w:rFonts w:ascii="Baskerville" w:hAnsi="Baskerville"/>
          <w:lang w:val="pt-BR"/>
        </w:rPr>
        <w:t xml:space="preserve"> seguintes VALORES </w:t>
      </w:r>
      <w:r w:rsidR="00E63DDD">
        <w:rPr>
          <w:rFonts w:ascii="Baskerville" w:hAnsi="Baskerville"/>
          <w:lang w:val="pt-BR"/>
        </w:rPr>
        <w:t xml:space="preserve">e PRINCÍPIOS </w:t>
      </w:r>
      <w:r w:rsidRPr="000F25B3">
        <w:rPr>
          <w:rFonts w:ascii="Baskerville" w:hAnsi="Baskerville"/>
          <w:lang w:val="pt-BR"/>
        </w:rPr>
        <w:t>mais específicos à realidade do</w:t>
      </w:r>
      <w:r>
        <w:rPr>
          <w:rFonts w:ascii="Baskerville" w:hAnsi="Baskerville"/>
          <w:lang w:val="pt-BR"/>
        </w:rPr>
        <w:t xml:space="preserve"> Programa em </w:t>
      </w:r>
      <w:r w:rsidRPr="00121F61">
        <w:rPr>
          <w:rFonts w:ascii="Baskerville" w:hAnsi="Baskerville"/>
          <w:color w:val="FF0000"/>
          <w:lang w:val="pt-BR"/>
        </w:rPr>
        <w:t>XXX</w:t>
      </w:r>
      <w:r w:rsidRPr="000F25B3">
        <w:rPr>
          <w:rFonts w:ascii="Baskerville" w:hAnsi="Baskerville"/>
          <w:lang w:val="pt-BR"/>
        </w:rPr>
        <w:t xml:space="preserve"> </w:t>
      </w:r>
      <w:r w:rsidR="00E63DDD">
        <w:rPr>
          <w:rFonts w:ascii="Baskerville" w:hAnsi="Baskerville"/>
          <w:lang w:val="pt-BR"/>
        </w:rPr>
        <w:t xml:space="preserve">partiram dos elementos </w:t>
      </w:r>
      <w:r w:rsidR="00E63DDD" w:rsidRPr="000F25B3">
        <w:rPr>
          <w:rFonts w:ascii="Baskerville" w:hAnsi="Baskerville"/>
          <w:lang w:val="pt-BR"/>
        </w:rPr>
        <w:t xml:space="preserve">definidos no PDI da Universidade </w:t>
      </w:r>
      <w:r w:rsidR="00E63DDD">
        <w:rPr>
          <w:rFonts w:ascii="Baskerville" w:hAnsi="Baskerville"/>
          <w:lang w:val="pt-BR"/>
        </w:rPr>
        <w:t xml:space="preserve">e foram </w:t>
      </w:r>
      <w:r w:rsidRPr="000F25B3">
        <w:rPr>
          <w:rFonts w:ascii="Baskerville" w:hAnsi="Baskerville"/>
          <w:lang w:val="pt-BR"/>
        </w:rPr>
        <w:t>complementa</w:t>
      </w:r>
      <w:r w:rsidR="00E63DDD">
        <w:rPr>
          <w:rFonts w:ascii="Baskerville" w:hAnsi="Baskerville"/>
          <w:lang w:val="pt-BR"/>
        </w:rPr>
        <w:t>dos da seguinte forma</w:t>
      </w:r>
      <w:r w:rsidRPr="000F25B3">
        <w:rPr>
          <w:rFonts w:ascii="Baskerville" w:hAnsi="Baskerville"/>
          <w:lang w:val="pt-BR"/>
        </w:rPr>
        <w:t xml:space="preserve">: </w:t>
      </w:r>
    </w:p>
    <w:tbl>
      <w:tblPr>
        <w:tblStyle w:val="Tabelacomgrade"/>
        <w:tblW w:w="0" w:type="auto"/>
        <w:tblInd w:w="-567" w:type="dxa"/>
        <w:tblLook w:val="04A0" w:firstRow="1" w:lastRow="0" w:firstColumn="1" w:lastColumn="0" w:noHBand="0" w:noVBand="1"/>
      </w:tblPr>
      <w:tblGrid>
        <w:gridCol w:w="1755"/>
        <w:gridCol w:w="1756"/>
        <w:gridCol w:w="1756"/>
        <w:gridCol w:w="1756"/>
        <w:gridCol w:w="1756"/>
      </w:tblGrid>
      <w:tr w:rsidR="00E63DDD" w14:paraId="0688BEA0" w14:textId="77777777" w:rsidTr="00577F36">
        <w:tc>
          <w:tcPr>
            <w:tcW w:w="8779" w:type="dxa"/>
            <w:gridSpan w:val="5"/>
            <w:shd w:val="clear" w:color="auto" w:fill="00B0F0"/>
          </w:tcPr>
          <w:p w14:paraId="6C39F569" w14:textId="6413D3E5" w:rsidR="00E63DDD" w:rsidRPr="00121F61" w:rsidRDefault="00E63DDD" w:rsidP="00577F36">
            <w:pPr>
              <w:pStyle w:val="NormalWeb"/>
              <w:tabs>
                <w:tab w:val="left" w:pos="1134"/>
                <w:tab w:val="left" w:pos="1418"/>
                <w:tab w:val="left" w:pos="1701"/>
                <w:tab w:val="left" w:pos="10915"/>
                <w:tab w:val="left" w:pos="11057"/>
              </w:tabs>
              <w:spacing w:before="0" w:beforeAutospacing="0" w:after="120" w:afterAutospacing="0"/>
              <w:ind w:right="-283"/>
              <w:jc w:val="center"/>
              <w:rPr>
                <w:rFonts w:ascii="Baskerville" w:hAnsi="Baskerville"/>
                <w:b/>
                <w:bCs/>
                <w:noProof/>
                <w:lang w:val="pt-BR"/>
              </w:rPr>
            </w:pPr>
            <w:r>
              <w:rPr>
                <w:rFonts w:ascii="Baskerville" w:hAnsi="Baskerville"/>
                <w:b/>
                <w:bCs/>
                <w:noProof/>
                <w:lang w:val="pt-BR"/>
              </w:rPr>
              <w:t>VALORES</w:t>
            </w:r>
          </w:p>
        </w:tc>
      </w:tr>
      <w:tr w:rsidR="00E63DDD" w:rsidRPr="00317940" w14:paraId="400FF4E5" w14:textId="77777777" w:rsidTr="00577F36">
        <w:tc>
          <w:tcPr>
            <w:tcW w:w="1755" w:type="dxa"/>
          </w:tcPr>
          <w:p w14:paraId="22EEF3B4" w14:textId="6EF5ECA9" w:rsidR="00E63DDD" w:rsidRDefault="00E63DDD" w:rsidP="00E63DDD">
            <w:pPr>
              <w:pStyle w:val="NormalWeb"/>
              <w:tabs>
                <w:tab w:val="left" w:pos="1134"/>
                <w:tab w:val="left" w:pos="1418"/>
                <w:tab w:val="left" w:pos="1701"/>
                <w:tab w:val="left" w:pos="10915"/>
                <w:tab w:val="left" w:pos="11057"/>
              </w:tabs>
              <w:spacing w:before="0" w:beforeAutospacing="0" w:after="120" w:afterAutospacing="0"/>
              <w:jc w:val="both"/>
              <w:rPr>
                <w:rFonts w:ascii="Baskerville" w:hAnsi="Baskerville"/>
                <w:noProof/>
                <w:lang w:val="pt-BR"/>
              </w:rPr>
            </w:pPr>
            <w:r>
              <w:rPr>
                <w:rFonts w:ascii="Baskerville" w:hAnsi="Baskerville"/>
                <w:noProof/>
                <w:color w:val="FF0000"/>
                <w:lang w:val="pt-BR"/>
              </w:rPr>
              <w:t>Rigor teórico metodológico na produção do conhecimento</w:t>
            </w:r>
          </w:p>
        </w:tc>
        <w:tc>
          <w:tcPr>
            <w:tcW w:w="1756" w:type="dxa"/>
          </w:tcPr>
          <w:p w14:paraId="44080925" w14:textId="3352A49A" w:rsidR="00E63DDD" w:rsidRPr="00E63DDD" w:rsidRDefault="00E63DDD" w:rsidP="00E63DDD">
            <w:pPr>
              <w:pStyle w:val="NormalWeb"/>
              <w:tabs>
                <w:tab w:val="left" w:pos="1134"/>
                <w:tab w:val="left" w:pos="1418"/>
                <w:tab w:val="left" w:pos="1701"/>
                <w:tab w:val="left" w:pos="10915"/>
                <w:tab w:val="left" w:pos="11057"/>
              </w:tabs>
              <w:spacing w:before="0" w:beforeAutospacing="0" w:after="120" w:afterAutospacing="0"/>
              <w:jc w:val="both"/>
              <w:rPr>
                <w:rFonts w:ascii="Baskerville" w:hAnsi="Baskerville"/>
                <w:noProof/>
                <w:color w:val="FF0000"/>
                <w:lang w:val="pt-BR"/>
              </w:rPr>
            </w:pPr>
            <w:r w:rsidRPr="00E63DDD">
              <w:rPr>
                <w:rFonts w:ascii="Baskerville" w:hAnsi="Baskerville"/>
                <w:noProof/>
                <w:color w:val="FF0000"/>
                <w:lang w:val="pt-BR"/>
              </w:rPr>
              <w:t>Relevância</w:t>
            </w:r>
            <w:r>
              <w:rPr>
                <w:rFonts w:ascii="Baskerville" w:hAnsi="Baskerville"/>
                <w:noProof/>
                <w:color w:val="FF0000"/>
                <w:lang w:val="pt-BR"/>
              </w:rPr>
              <w:t xml:space="preserve"> </w:t>
            </w:r>
            <w:r w:rsidRPr="00E63DDD">
              <w:rPr>
                <w:rFonts w:ascii="Baskerville" w:hAnsi="Baskerville"/>
                <w:noProof/>
                <w:color w:val="FF0000"/>
                <w:lang w:val="pt-BR"/>
              </w:rPr>
              <w:t xml:space="preserve">dos conhecimentos produzidos </w:t>
            </w:r>
          </w:p>
        </w:tc>
        <w:tc>
          <w:tcPr>
            <w:tcW w:w="1756" w:type="dxa"/>
          </w:tcPr>
          <w:p w14:paraId="0353B899" w14:textId="497817BD" w:rsidR="00E63DDD" w:rsidRPr="00E63DDD" w:rsidRDefault="00E63DDD" w:rsidP="00E63DDD">
            <w:pPr>
              <w:pStyle w:val="NormalWeb"/>
              <w:tabs>
                <w:tab w:val="center" w:pos="729"/>
              </w:tabs>
              <w:spacing w:before="0" w:beforeAutospacing="0" w:after="120" w:afterAutospacing="0"/>
              <w:jc w:val="both"/>
              <w:rPr>
                <w:rFonts w:ascii="Baskerville" w:hAnsi="Baskerville"/>
                <w:noProof/>
                <w:color w:val="FF0000"/>
                <w:lang w:val="pt-BR"/>
              </w:rPr>
            </w:pPr>
            <w:r>
              <w:rPr>
                <w:rFonts w:ascii="Baskerville" w:hAnsi="Baskerville"/>
                <w:noProof/>
                <w:color w:val="FF0000"/>
                <w:lang w:val="pt-BR"/>
              </w:rPr>
              <w:tab/>
              <w:t>Inovação e criatividade nos projetos de pesquisa</w:t>
            </w:r>
          </w:p>
        </w:tc>
        <w:tc>
          <w:tcPr>
            <w:tcW w:w="1756" w:type="dxa"/>
          </w:tcPr>
          <w:p w14:paraId="3DDD6521" w14:textId="7F861775" w:rsidR="00E63DDD" w:rsidRPr="00E63DDD" w:rsidRDefault="00E63DDD" w:rsidP="00577F36">
            <w:pPr>
              <w:pStyle w:val="NormalWeb"/>
              <w:tabs>
                <w:tab w:val="left" w:pos="1134"/>
                <w:tab w:val="left" w:pos="1418"/>
                <w:tab w:val="left" w:pos="1701"/>
                <w:tab w:val="left" w:pos="10915"/>
                <w:tab w:val="left" w:pos="11057"/>
              </w:tabs>
              <w:spacing w:before="0" w:beforeAutospacing="0" w:after="120" w:afterAutospacing="0"/>
              <w:ind w:right="-283"/>
              <w:jc w:val="both"/>
              <w:rPr>
                <w:rFonts w:ascii="Baskerville" w:hAnsi="Baskerville"/>
                <w:noProof/>
                <w:color w:val="FF0000"/>
                <w:lang w:val="pt-BR"/>
              </w:rPr>
            </w:pPr>
            <w:r>
              <w:rPr>
                <w:rFonts w:ascii="Baskerville" w:hAnsi="Baskerville"/>
                <w:noProof/>
                <w:color w:val="FF0000"/>
                <w:lang w:val="pt-BR"/>
              </w:rPr>
              <w:t>Cooperação e solidariedade</w:t>
            </w:r>
          </w:p>
        </w:tc>
        <w:tc>
          <w:tcPr>
            <w:tcW w:w="1756" w:type="dxa"/>
          </w:tcPr>
          <w:p w14:paraId="4705AECE" w14:textId="39165629" w:rsidR="00E63DDD" w:rsidRPr="00E63DDD" w:rsidRDefault="00E63DDD" w:rsidP="00E63DDD">
            <w:pPr>
              <w:pStyle w:val="NormalWeb"/>
              <w:tabs>
                <w:tab w:val="left" w:pos="1134"/>
                <w:tab w:val="left" w:pos="1418"/>
                <w:tab w:val="left" w:pos="1701"/>
                <w:tab w:val="left" w:pos="10915"/>
                <w:tab w:val="left" w:pos="11057"/>
              </w:tabs>
              <w:spacing w:before="0" w:beforeAutospacing="0" w:after="120" w:afterAutospacing="0"/>
              <w:ind w:right="25"/>
              <w:jc w:val="both"/>
              <w:rPr>
                <w:rFonts w:ascii="Baskerville" w:hAnsi="Baskerville"/>
                <w:noProof/>
                <w:color w:val="FF0000"/>
                <w:lang w:val="pt-BR"/>
              </w:rPr>
            </w:pPr>
            <w:r>
              <w:rPr>
                <w:rFonts w:ascii="Baskerville" w:hAnsi="Baskerville"/>
                <w:noProof/>
                <w:color w:val="FF0000"/>
                <w:lang w:val="pt-BR"/>
              </w:rPr>
              <w:t>Formação de pesquisadores críticos e independentes</w:t>
            </w:r>
          </w:p>
        </w:tc>
      </w:tr>
    </w:tbl>
    <w:p w14:paraId="66E17400" w14:textId="77777777" w:rsidR="00E63DDD" w:rsidRDefault="00121F61" w:rsidP="00E63DDD">
      <w:pPr>
        <w:pStyle w:val="NormalWeb"/>
        <w:tabs>
          <w:tab w:val="left" w:pos="1134"/>
          <w:tab w:val="left" w:pos="1418"/>
          <w:tab w:val="left" w:pos="1701"/>
          <w:tab w:val="left" w:pos="10915"/>
          <w:tab w:val="left" w:pos="11057"/>
        </w:tabs>
        <w:ind w:left="-567" w:right="-283"/>
        <w:rPr>
          <w:rFonts w:ascii="Baskerville" w:hAnsi="Baskerville"/>
          <w:color w:val="FF0000"/>
          <w:sz w:val="20"/>
          <w:szCs w:val="20"/>
          <w:lang w:val="pt-BR"/>
        </w:rPr>
      </w:pPr>
      <w:r w:rsidRPr="000F25B3">
        <w:rPr>
          <w:rFonts w:ascii="Baskerville" w:hAnsi="Baskerville"/>
          <w:sz w:val="20"/>
          <w:szCs w:val="20"/>
          <w:lang w:val="pt-BR"/>
        </w:rPr>
        <w:t xml:space="preserve">Figura </w:t>
      </w:r>
      <w:r w:rsidR="00E63DDD">
        <w:rPr>
          <w:rFonts w:ascii="Baskerville" w:hAnsi="Baskerville"/>
          <w:sz w:val="20"/>
          <w:szCs w:val="20"/>
          <w:lang w:val="pt-BR"/>
        </w:rPr>
        <w:t>6</w:t>
      </w:r>
      <w:r w:rsidRPr="000F25B3">
        <w:rPr>
          <w:rFonts w:ascii="Baskerville" w:hAnsi="Baskerville"/>
          <w:sz w:val="20"/>
          <w:szCs w:val="20"/>
          <w:lang w:val="pt-BR"/>
        </w:rPr>
        <w:t xml:space="preserve">: VALORES </w:t>
      </w:r>
      <w:r w:rsidR="00E63DDD">
        <w:rPr>
          <w:rFonts w:ascii="Baskerville" w:hAnsi="Baskerville"/>
          <w:sz w:val="20"/>
          <w:szCs w:val="20"/>
          <w:lang w:val="pt-BR"/>
        </w:rPr>
        <w:t xml:space="preserve">e PRINCÍPIOS </w:t>
      </w:r>
      <w:r w:rsidR="00E63DDD" w:rsidRPr="000F25B3">
        <w:rPr>
          <w:rFonts w:ascii="Baskerville" w:hAnsi="Baskerville"/>
          <w:sz w:val="20"/>
          <w:szCs w:val="20"/>
          <w:lang w:val="pt-BR"/>
        </w:rPr>
        <w:t xml:space="preserve">do </w:t>
      </w:r>
      <w:r w:rsidR="00E63DDD">
        <w:rPr>
          <w:rFonts w:ascii="Baskerville" w:hAnsi="Baskerville"/>
          <w:sz w:val="20"/>
          <w:szCs w:val="20"/>
          <w:lang w:val="pt-BR"/>
        </w:rPr>
        <w:t>Programa em</w:t>
      </w:r>
      <w:r w:rsidR="00E63DDD" w:rsidRPr="00121F61">
        <w:rPr>
          <w:rFonts w:ascii="Baskerville" w:hAnsi="Baskerville"/>
          <w:color w:val="FF0000"/>
          <w:sz w:val="20"/>
          <w:szCs w:val="20"/>
          <w:lang w:val="pt-BR"/>
        </w:rPr>
        <w:t xml:space="preserve"> XXX</w:t>
      </w:r>
      <w:r w:rsidR="00E63DDD">
        <w:rPr>
          <w:rFonts w:ascii="Baskerville" w:hAnsi="Baskerville"/>
          <w:color w:val="FF0000"/>
          <w:sz w:val="20"/>
          <w:szCs w:val="20"/>
          <w:lang w:val="pt-BR"/>
        </w:rPr>
        <w:t>.</w:t>
      </w:r>
    </w:p>
    <w:p w14:paraId="789BB050" w14:textId="77777777" w:rsidR="00E63DDD" w:rsidRDefault="00E63DDD" w:rsidP="00E63DDD">
      <w:pPr>
        <w:pStyle w:val="NormalWeb"/>
        <w:tabs>
          <w:tab w:val="left" w:pos="1134"/>
          <w:tab w:val="left" w:pos="1418"/>
          <w:tab w:val="left" w:pos="1701"/>
          <w:tab w:val="left" w:pos="10915"/>
          <w:tab w:val="left" w:pos="11057"/>
        </w:tabs>
        <w:ind w:left="-567" w:right="-283"/>
        <w:rPr>
          <w:rFonts w:ascii="Baskerville" w:hAnsi="Baskerville"/>
          <w:b/>
          <w:bCs/>
          <w:color w:val="002060"/>
          <w:sz w:val="28"/>
          <w:szCs w:val="28"/>
          <w:lang w:val="pt-BR"/>
        </w:rPr>
      </w:pPr>
    </w:p>
    <w:p w14:paraId="6CBB68C0" w14:textId="13A69480" w:rsidR="00E63DDD" w:rsidRPr="00E63DDD" w:rsidRDefault="00E63DDD" w:rsidP="00E63DDD">
      <w:pPr>
        <w:pStyle w:val="NormalWeb"/>
        <w:tabs>
          <w:tab w:val="left" w:pos="1134"/>
          <w:tab w:val="left" w:pos="1418"/>
          <w:tab w:val="left" w:pos="1701"/>
          <w:tab w:val="left" w:pos="10915"/>
          <w:tab w:val="left" w:pos="11057"/>
        </w:tabs>
        <w:ind w:left="-567" w:right="-283"/>
        <w:rPr>
          <w:rFonts w:ascii="Baskerville" w:hAnsi="Baskerville"/>
          <w:color w:val="FF0000"/>
          <w:sz w:val="20"/>
          <w:szCs w:val="20"/>
          <w:lang w:val="pt-BR"/>
        </w:rPr>
      </w:pPr>
      <w:r w:rsidRPr="000F25B3">
        <w:rPr>
          <w:rFonts w:ascii="Baskerville" w:hAnsi="Baskerville"/>
          <w:b/>
          <w:bCs/>
          <w:color w:val="002060"/>
          <w:sz w:val="28"/>
          <w:szCs w:val="28"/>
          <w:lang w:val="pt-BR"/>
        </w:rPr>
        <w:t>E</w:t>
      </w:r>
      <w:r>
        <w:rPr>
          <w:rFonts w:ascii="Baskerville" w:hAnsi="Baskerville"/>
          <w:b/>
          <w:bCs/>
          <w:color w:val="002060"/>
          <w:sz w:val="28"/>
          <w:szCs w:val="28"/>
          <w:lang w:val="pt-BR"/>
        </w:rPr>
        <w:t>TAPA</w:t>
      </w:r>
      <w:r w:rsidRPr="000F25B3">
        <w:rPr>
          <w:rFonts w:ascii="Baskerville" w:hAnsi="Baskerville"/>
          <w:b/>
          <w:bCs/>
          <w:color w:val="002060"/>
          <w:sz w:val="28"/>
          <w:szCs w:val="28"/>
          <w:lang w:val="pt-BR"/>
        </w:rPr>
        <w:t xml:space="preserve"> 3 –Diagnóstico Organizacional: </w:t>
      </w:r>
    </w:p>
    <w:p w14:paraId="46BC72E9" w14:textId="19B118CB" w:rsidR="004325C9" w:rsidRDefault="00E63DDD" w:rsidP="002B716E">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Pr>
          <w:rFonts w:ascii="Baskerville" w:hAnsi="Baskerville"/>
          <w:lang w:val="pt-BR"/>
        </w:rPr>
        <w:t xml:space="preserve">O diagnóstico foi a </w:t>
      </w:r>
      <w:r w:rsidRPr="000F25B3">
        <w:rPr>
          <w:rFonts w:ascii="Baskerville" w:hAnsi="Baskerville"/>
          <w:lang w:val="pt-BR"/>
        </w:rPr>
        <w:t xml:space="preserve">tarefa mais extensa e complexa do processo de </w:t>
      </w:r>
      <w:r>
        <w:rPr>
          <w:rFonts w:ascii="Baskerville" w:hAnsi="Baskerville"/>
          <w:lang w:val="pt-BR"/>
        </w:rPr>
        <w:t>planejamento estratégico necessário para orientar as decisões do programa</w:t>
      </w:r>
      <w:r w:rsidRPr="000F25B3">
        <w:rPr>
          <w:rFonts w:ascii="Baskerville" w:hAnsi="Baskerville"/>
          <w:lang w:val="pt-BR"/>
        </w:rPr>
        <w:t xml:space="preserve">. Neste processo, foram usados: a) os relatórios das avaliações </w:t>
      </w:r>
      <w:r w:rsidR="00D92F2F">
        <w:rPr>
          <w:rFonts w:ascii="Baskerville" w:hAnsi="Baskerville"/>
          <w:lang w:val="pt-BR"/>
        </w:rPr>
        <w:t>anteriores</w:t>
      </w:r>
      <w:r w:rsidRPr="000F25B3">
        <w:rPr>
          <w:rFonts w:ascii="Baskerville" w:hAnsi="Baskerville"/>
          <w:lang w:val="pt-BR"/>
        </w:rPr>
        <w:t>, em especial d</w:t>
      </w:r>
      <w:r w:rsidR="00D92F2F">
        <w:rPr>
          <w:rFonts w:ascii="Baskerville" w:hAnsi="Baskerville"/>
          <w:lang w:val="pt-BR"/>
        </w:rPr>
        <w:t xml:space="preserve">o último processo de </w:t>
      </w:r>
      <w:r w:rsidRPr="000F25B3">
        <w:rPr>
          <w:rFonts w:ascii="Baskerville" w:hAnsi="Baskerville"/>
          <w:lang w:val="pt-BR"/>
        </w:rPr>
        <w:t>avaliação quadrienal</w:t>
      </w:r>
      <w:r w:rsidR="00D92F2F">
        <w:rPr>
          <w:rFonts w:ascii="Baskerville" w:hAnsi="Baskerville"/>
          <w:lang w:val="pt-BR"/>
        </w:rPr>
        <w:t xml:space="preserve"> 2013-2016</w:t>
      </w:r>
      <w:r w:rsidRPr="000F25B3">
        <w:rPr>
          <w:rFonts w:ascii="Baskerville" w:hAnsi="Baskerville"/>
          <w:lang w:val="pt-BR"/>
        </w:rPr>
        <w:t xml:space="preserve">; b) </w:t>
      </w:r>
      <w:r w:rsidR="004325C9">
        <w:rPr>
          <w:rFonts w:ascii="Baskerville" w:hAnsi="Baskerville"/>
          <w:lang w:val="pt-BR"/>
        </w:rPr>
        <w:t xml:space="preserve">a </w:t>
      </w:r>
      <w:r w:rsidRPr="000F25B3">
        <w:rPr>
          <w:rFonts w:ascii="Baskerville" w:hAnsi="Baskerville"/>
          <w:lang w:val="pt-BR"/>
        </w:rPr>
        <w:t>avaliaç</w:t>
      </w:r>
      <w:r w:rsidR="004325C9">
        <w:rPr>
          <w:rFonts w:ascii="Baskerville" w:hAnsi="Baskerville"/>
          <w:lang w:val="pt-BR"/>
        </w:rPr>
        <w:t>ão</w:t>
      </w:r>
      <w:r w:rsidRPr="000F25B3">
        <w:rPr>
          <w:rFonts w:ascii="Baskerville" w:hAnsi="Baskerville"/>
          <w:lang w:val="pt-BR"/>
        </w:rPr>
        <w:t xml:space="preserve"> de</w:t>
      </w:r>
      <w:r w:rsidR="004325C9">
        <w:rPr>
          <w:rFonts w:ascii="Baskerville" w:hAnsi="Baskerville"/>
          <w:lang w:val="pt-BR"/>
        </w:rPr>
        <w:t>talhada dos</w:t>
      </w:r>
      <w:r w:rsidRPr="000F25B3">
        <w:rPr>
          <w:rFonts w:ascii="Baskerville" w:hAnsi="Baskerville"/>
          <w:lang w:val="pt-BR"/>
        </w:rPr>
        <w:t xml:space="preserve"> pontos </w:t>
      </w:r>
      <w:r w:rsidR="004325C9">
        <w:rPr>
          <w:rFonts w:ascii="Baskerville" w:hAnsi="Baskerville"/>
          <w:lang w:val="pt-BR"/>
        </w:rPr>
        <w:t xml:space="preserve">críticos </w:t>
      </w:r>
      <w:r w:rsidRPr="000F25B3">
        <w:rPr>
          <w:rFonts w:ascii="Baskerville" w:hAnsi="Baskerville"/>
          <w:lang w:val="pt-BR"/>
        </w:rPr>
        <w:t xml:space="preserve">que </w:t>
      </w:r>
      <w:r w:rsidR="004325C9">
        <w:rPr>
          <w:rFonts w:ascii="Baskerville" w:hAnsi="Baskerville"/>
          <w:lang w:val="pt-BR"/>
        </w:rPr>
        <w:t xml:space="preserve">demandavam ações </w:t>
      </w:r>
      <w:r w:rsidRPr="000F25B3">
        <w:rPr>
          <w:rFonts w:ascii="Baskerville" w:hAnsi="Baskerville"/>
          <w:lang w:val="pt-BR"/>
        </w:rPr>
        <w:t xml:space="preserve">de alterações; c) a experiência </w:t>
      </w:r>
      <w:r w:rsidR="004325C9">
        <w:rPr>
          <w:rFonts w:ascii="Baskerville" w:hAnsi="Baskerville"/>
          <w:lang w:val="pt-BR"/>
        </w:rPr>
        <w:t>dos</w:t>
      </w:r>
      <w:r w:rsidRPr="000F25B3">
        <w:rPr>
          <w:rFonts w:ascii="Baskerville" w:hAnsi="Baskerville"/>
          <w:lang w:val="pt-BR"/>
        </w:rPr>
        <w:t xml:space="preserve"> componente</w:t>
      </w:r>
      <w:r w:rsidR="004325C9">
        <w:rPr>
          <w:rFonts w:ascii="Baskerville" w:hAnsi="Baskerville"/>
          <w:lang w:val="pt-BR"/>
        </w:rPr>
        <w:t>s</w:t>
      </w:r>
      <w:r w:rsidRPr="000F25B3">
        <w:rPr>
          <w:rFonts w:ascii="Baskerville" w:hAnsi="Baskerville"/>
          <w:lang w:val="pt-BR"/>
        </w:rPr>
        <w:t xml:space="preserve"> da comissão </w:t>
      </w:r>
      <w:r w:rsidR="004325C9">
        <w:rPr>
          <w:rFonts w:ascii="Baskerville" w:hAnsi="Baskerville"/>
          <w:lang w:val="pt-BR"/>
        </w:rPr>
        <w:t>frente à</w:t>
      </w:r>
      <w:r w:rsidRPr="000F25B3">
        <w:rPr>
          <w:rFonts w:ascii="Baskerville" w:hAnsi="Baskerville"/>
          <w:lang w:val="pt-BR"/>
        </w:rPr>
        <w:t xml:space="preserve"> realidade das suas linhas de pesquisa</w:t>
      </w:r>
      <w:r w:rsidR="004325C9">
        <w:rPr>
          <w:rFonts w:ascii="Baskerville" w:hAnsi="Baskerville"/>
          <w:lang w:val="pt-BR"/>
        </w:rPr>
        <w:t>; e d) análise dos documentos de programas da área considerados como programas de excelência</w:t>
      </w:r>
      <w:r w:rsidRPr="000F25B3">
        <w:rPr>
          <w:rFonts w:ascii="Baskerville" w:hAnsi="Baskerville"/>
          <w:lang w:val="pt-BR"/>
        </w:rPr>
        <w:t>.</w:t>
      </w:r>
      <w:r w:rsidR="004325C9">
        <w:rPr>
          <w:rFonts w:ascii="Baskerville" w:hAnsi="Baskerville"/>
          <w:lang w:val="pt-BR"/>
        </w:rPr>
        <w:t xml:space="preserve"> Além disso, a Coordenação de Pós-Graduação dos Programas de Stricto Sensu, realizou um conjunto de ações que visaram familiarizar e aprofundar a visão dos programas sobre os processos da nova proposta de avaliação da CAPES, os quais envolveram palestras e debates sobre temas de interesse da pós-graduação:</w:t>
      </w:r>
    </w:p>
    <w:p w14:paraId="6AF4707C" w14:textId="5F7C1FEE" w:rsidR="004325C9" w:rsidRDefault="004325C9" w:rsidP="00D92F2F">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color w:val="FF0000"/>
          <w:lang w:val="pt-BR"/>
        </w:rPr>
      </w:pPr>
      <w:r w:rsidRPr="00B44A6C">
        <w:rPr>
          <w:rFonts w:ascii="Baskerville" w:hAnsi="Baskerville"/>
          <w:color w:val="FF0000"/>
          <w:lang w:val="pt-BR"/>
        </w:rPr>
        <w:t>INSERIR AQUI O CRONOGRAMA DAS AÇÕES da CPGSS</w:t>
      </w:r>
      <w:r w:rsidR="00A17642">
        <w:rPr>
          <w:rFonts w:ascii="Baskerville" w:hAnsi="Baskerville"/>
          <w:color w:val="FF0000"/>
          <w:lang w:val="pt-BR"/>
        </w:rPr>
        <w:t xml:space="preserve"> – SERÁ COMPLETADO APÓS ENCERRAMENTO DE ATIVIDADES – </w:t>
      </w:r>
    </w:p>
    <w:p w14:paraId="70F82FC9" w14:textId="4AB0D5AE" w:rsidR="00A17642" w:rsidRDefault="00A17642" w:rsidP="00D92F2F">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A17642">
        <w:rPr>
          <w:rFonts w:ascii="Baskerville" w:hAnsi="Baskerville"/>
          <w:lang w:val="pt-BR"/>
        </w:rPr>
        <w:t>A</w:t>
      </w:r>
      <w:r>
        <w:rPr>
          <w:rFonts w:ascii="Baskerville" w:hAnsi="Baskerville"/>
          <w:lang w:val="pt-BR"/>
        </w:rPr>
        <w:t xml:space="preserve"> Coordenação de Programas Stricto Sensu da UFPR desenvolveu um conjunto de atividades que visaram aproximar os programas dos temas centrais da avaliação e promoveu uma série de palestras e debates sobre os temas abaixo relacionados, os quais puderam fomentar discussões mais profundas nos programas de pós-graduação (Figura 6).</w:t>
      </w:r>
    </w:p>
    <w:p w14:paraId="7D02420F" w14:textId="64038510" w:rsidR="009E2DB6" w:rsidRDefault="009E2DB6" w:rsidP="00D92F2F">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Pr>
          <w:rFonts w:ascii="Baskerville" w:hAnsi="Baskerville"/>
          <w:lang w:val="pt-BR"/>
        </w:rPr>
        <w:t xml:space="preserve">Os debates foram gravados e estão disponíveis no link </w:t>
      </w:r>
      <w:hyperlink r:id="rId19" w:history="1">
        <w:r w:rsidRPr="00FD2554">
          <w:rPr>
            <w:rStyle w:val="Hyperlink"/>
            <w:rFonts w:ascii="Baskerville" w:hAnsi="Baskerville"/>
            <w:lang w:val="pt-BR"/>
          </w:rPr>
          <w:t>www.prppg.ufpr.br/pes</w:t>
        </w:r>
      </w:hyperlink>
      <w:r>
        <w:rPr>
          <w:rFonts w:ascii="Baskerville" w:hAnsi="Baskerville"/>
          <w:lang w:val="pt-BR"/>
        </w:rPr>
        <w:t>.</w:t>
      </w:r>
    </w:p>
    <w:p w14:paraId="442CA5C7" w14:textId="77777777" w:rsidR="009E2DB6" w:rsidRPr="00A17642" w:rsidRDefault="009E2DB6" w:rsidP="002B716E">
      <w:pPr>
        <w:pStyle w:val="NormalWeb"/>
        <w:tabs>
          <w:tab w:val="left" w:pos="1134"/>
          <w:tab w:val="left" w:pos="1418"/>
          <w:tab w:val="left" w:pos="1701"/>
          <w:tab w:val="left" w:pos="10915"/>
          <w:tab w:val="left" w:pos="11057"/>
        </w:tabs>
        <w:spacing w:before="0" w:beforeAutospacing="0" w:after="120" w:afterAutospacing="0" w:line="360" w:lineRule="auto"/>
        <w:ind w:right="-283"/>
        <w:jc w:val="both"/>
        <w:rPr>
          <w:rFonts w:ascii="Baskerville" w:hAnsi="Baskerville"/>
          <w:lang w:val="pt-BR"/>
        </w:rPr>
      </w:pPr>
    </w:p>
    <w:tbl>
      <w:tblPr>
        <w:tblStyle w:val="Tabelacomgrade"/>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6"/>
      </w:tblGrid>
      <w:tr w:rsidR="00A17642" w14:paraId="446DB070" w14:textId="77777777" w:rsidTr="00A17642">
        <w:trPr>
          <w:trHeight w:val="3995"/>
        </w:trPr>
        <w:tc>
          <w:tcPr>
            <w:tcW w:w="9346" w:type="dxa"/>
            <w:vAlign w:val="center"/>
          </w:tcPr>
          <w:p w14:paraId="72B9292E" w14:textId="2448723A" w:rsidR="00A17642" w:rsidRDefault="00A17642" w:rsidP="00A17642">
            <w:pPr>
              <w:pStyle w:val="NormalWeb"/>
              <w:tabs>
                <w:tab w:val="left" w:pos="1134"/>
                <w:tab w:val="left" w:pos="1418"/>
                <w:tab w:val="left" w:pos="1701"/>
                <w:tab w:val="left" w:pos="10915"/>
                <w:tab w:val="left" w:pos="11057"/>
              </w:tabs>
              <w:spacing w:before="0" w:beforeAutospacing="0" w:after="120" w:afterAutospacing="0" w:line="360" w:lineRule="auto"/>
              <w:ind w:right="-283"/>
              <w:jc w:val="center"/>
              <w:rPr>
                <w:rFonts w:ascii="Baskerville" w:hAnsi="Baskerville"/>
                <w:color w:val="FF0000"/>
                <w:lang w:val="pt-BR"/>
              </w:rPr>
            </w:pPr>
            <w:r w:rsidRPr="00A17642">
              <w:rPr>
                <w:lang/>
              </w:rPr>
              <w:fldChar w:fldCharType="begin"/>
            </w:r>
            <w:r w:rsidRPr="00A17642">
              <w:rPr>
                <w:lang/>
              </w:rPr>
              <w:instrText xml:space="preserve"> INCLUDEPICTURE "/var/folders/qj/6zz2ztbs725dyp04kjs8n8l00000gn/T/com.microsoft.Word/WebArchiveCopyPasteTempFiles/flyer-pes-2-1.jpg" \* MERGEFORMATINET </w:instrText>
            </w:r>
            <w:r w:rsidRPr="00A17642">
              <w:rPr>
                <w:lang/>
              </w:rPr>
              <w:fldChar w:fldCharType="separate"/>
            </w:r>
            <w:r w:rsidRPr="00A17642">
              <w:rPr>
                <w:noProof/>
                <w:lang/>
              </w:rPr>
              <w:drawing>
                <wp:inline distT="0" distB="0" distL="0" distR="0" wp14:anchorId="25DF9088" wp14:editId="39D97FE9">
                  <wp:extent cx="3563596" cy="2358239"/>
                  <wp:effectExtent l="0" t="0" r="5715" b="4445"/>
                  <wp:docPr id="10" name="Picture 10"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 up of text on a black background&#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95579" cy="2379404"/>
                          </a:xfrm>
                          <a:prstGeom prst="rect">
                            <a:avLst/>
                          </a:prstGeom>
                          <a:noFill/>
                          <a:ln>
                            <a:noFill/>
                          </a:ln>
                        </pic:spPr>
                      </pic:pic>
                    </a:graphicData>
                  </a:graphic>
                </wp:inline>
              </w:drawing>
            </w:r>
            <w:r w:rsidRPr="00A17642">
              <w:rPr>
                <w:lang/>
              </w:rPr>
              <w:fldChar w:fldCharType="end"/>
            </w:r>
          </w:p>
        </w:tc>
      </w:tr>
      <w:tr w:rsidR="00A17642" w14:paraId="55148CAD" w14:textId="77777777" w:rsidTr="00A17642">
        <w:tc>
          <w:tcPr>
            <w:tcW w:w="9346" w:type="dxa"/>
            <w:vAlign w:val="center"/>
          </w:tcPr>
          <w:p w14:paraId="4CD9A826" w14:textId="1615E673" w:rsidR="00A17642" w:rsidRDefault="00A17642" w:rsidP="00A17642">
            <w:pPr>
              <w:jc w:val="center"/>
            </w:pPr>
            <w:r>
              <w:fldChar w:fldCharType="begin"/>
            </w:r>
            <w:r>
              <w:instrText xml:space="preserve"> INCLUDEPICTURE "/var/folders/qj/6zz2ztbs725dyp04kjs8n8l00000gn/T/com.microsoft.Word/WebArchiveCopyPasteTempFiles/flyer-pes-1.jpg" \* MERGEFORMATINET </w:instrText>
            </w:r>
            <w:r>
              <w:fldChar w:fldCharType="separate"/>
            </w:r>
            <w:r>
              <w:rPr>
                <w:noProof/>
              </w:rPr>
              <w:drawing>
                <wp:inline distT="0" distB="0" distL="0" distR="0" wp14:anchorId="24765AC2" wp14:editId="31F8325E">
                  <wp:extent cx="3485515" cy="26321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12258" cy="2652300"/>
                          </a:xfrm>
                          <a:prstGeom prst="rect">
                            <a:avLst/>
                          </a:prstGeom>
                          <a:noFill/>
                          <a:ln>
                            <a:noFill/>
                          </a:ln>
                        </pic:spPr>
                      </pic:pic>
                    </a:graphicData>
                  </a:graphic>
                </wp:inline>
              </w:drawing>
            </w:r>
            <w:r>
              <w:fldChar w:fldCharType="end"/>
            </w:r>
          </w:p>
        </w:tc>
      </w:tr>
    </w:tbl>
    <w:p w14:paraId="45AA2924" w14:textId="77777777" w:rsidR="002B716E" w:rsidRDefault="009E2DB6" w:rsidP="002B716E">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color w:val="FF0000"/>
          <w:lang w:val="pt-BR"/>
        </w:rPr>
      </w:pPr>
      <w:r w:rsidRPr="009E2DB6">
        <w:rPr>
          <w:rFonts w:ascii="Baskerville" w:hAnsi="Baskerville"/>
          <w:lang w:val="pt-BR"/>
        </w:rPr>
        <w:t>Figura 6 – Síntese das atividades de debates e discussões realizadas pela Coordenação de Pós-graduação</w:t>
      </w:r>
      <w:r>
        <w:rPr>
          <w:rFonts w:ascii="Baskerville" w:hAnsi="Baskerville"/>
          <w:lang w:val="pt-BR"/>
        </w:rPr>
        <w:t xml:space="preserve">. </w:t>
      </w:r>
      <w:r w:rsidRPr="00B32843">
        <w:rPr>
          <w:rFonts w:ascii="Baskerville" w:hAnsi="Baskerville"/>
          <w:color w:val="FF0000"/>
          <w:lang w:val="pt-BR"/>
        </w:rPr>
        <w:t>(PRECISA SER ATUALIZADA AO FIM DIO CICLO)</w:t>
      </w:r>
    </w:p>
    <w:p w14:paraId="1214524B" w14:textId="77777777" w:rsidR="002B716E" w:rsidRDefault="002B716E" w:rsidP="002B716E">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p>
    <w:p w14:paraId="2E486FD2" w14:textId="3A10D2A7" w:rsidR="004325C9" w:rsidRDefault="004325C9" w:rsidP="002B716E">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Pr>
          <w:rFonts w:ascii="Baskerville" w:hAnsi="Baskerville"/>
          <w:lang w:val="pt-BR"/>
        </w:rPr>
        <w:t>Além dessas ações, os documentos relativos à atualização do “documento de área” e da “ficha de avaliação” foram objeto de análise dos programas, os quais foram complementados com os materiais dos Grupos de Trabalho da CAPES (“GTs”) que proveram ampla discussão sobre vários itens de avaliação. Os documentos foram reunidos na página da Coordenação de Pós-Graduação dos Programas de Stricto Sensu (</w:t>
      </w:r>
      <w:hyperlink r:id="rId22" w:history="1">
        <w:r w:rsidRPr="00B121F6">
          <w:rPr>
            <w:rStyle w:val="Hyperlink"/>
            <w:rFonts w:ascii="Baskerville" w:hAnsi="Baskerville"/>
            <w:lang w:val="pt-BR"/>
          </w:rPr>
          <w:t>http://www.prppg.ufpr.br/site/pes/</w:t>
        </w:r>
      </w:hyperlink>
      <w:r>
        <w:rPr>
          <w:rFonts w:ascii="Baskerville" w:hAnsi="Baskerville"/>
          <w:lang w:val="pt-BR"/>
        </w:rPr>
        <w:t xml:space="preserve">). Além disso, os indicadores quantitativos puderam ser analisados a partir dos dados sistematizados pelo sistema SIGA, os quais se encontram disponíveis no endereço: </w:t>
      </w:r>
      <w:hyperlink r:id="rId23" w:history="1">
        <w:r w:rsidRPr="00B121F6">
          <w:rPr>
            <w:rStyle w:val="Hyperlink"/>
            <w:rFonts w:ascii="Baskerville" w:hAnsi="Baskerville"/>
            <w:lang w:val="pt-BR"/>
          </w:rPr>
          <w:t>https://siga.ufpr.br/indicadores/</w:t>
        </w:r>
      </w:hyperlink>
      <w:r>
        <w:rPr>
          <w:rFonts w:ascii="Baskerville" w:hAnsi="Baskerville"/>
          <w:lang w:val="pt-BR"/>
        </w:rPr>
        <w:t>.</w:t>
      </w:r>
    </w:p>
    <w:p w14:paraId="48F5A4A7" w14:textId="77777777" w:rsidR="004325C9" w:rsidRDefault="004325C9" w:rsidP="004325C9">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p>
    <w:p w14:paraId="66333BA9" w14:textId="6891FFA6" w:rsidR="00E63DDD" w:rsidRDefault="00E63DDD" w:rsidP="004325C9">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r w:rsidRPr="000F25B3">
        <w:rPr>
          <w:rFonts w:ascii="Baskerville" w:hAnsi="Baskerville"/>
          <w:lang w:val="pt-BR"/>
        </w:rPr>
        <w:t>O formulário proposto para registrar os pontos fortes e fragilidades por quesitos e itens da nova ficha de avaliação foi utilizado para uma primeira versão diagnóstic</w:t>
      </w:r>
      <w:r w:rsidR="004325C9">
        <w:rPr>
          <w:rFonts w:ascii="Baskerville" w:hAnsi="Baskerville"/>
          <w:lang w:val="pt-BR"/>
        </w:rPr>
        <w:t>a</w:t>
      </w:r>
      <w:r w:rsidRPr="000F25B3">
        <w:rPr>
          <w:rFonts w:ascii="Baskerville" w:hAnsi="Baskerville"/>
          <w:lang w:val="pt-BR"/>
        </w:rPr>
        <w:t xml:space="preserve">. </w:t>
      </w:r>
      <w:r w:rsidRPr="004325C9">
        <w:rPr>
          <w:rFonts w:ascii="Baskerville" w:hAnsi="Baskerville"/>
          <w:color w:val="FF0000"/>
          <w:lang w:val="pt-BR"/>
        </w:rPr>
        <w:t>O conteúdo de tal formulário foi objeto de uma ampla discussão com os docentes, funcionários e representantes estudantis em um seminário com a duração de um dia</w:t>
      </w:r>
      <w:r w:rsidR="004325C9">
        <w:rPr>
          <w:rFonts w:ascii="Baskerville" w:hAnsi="Baskerville"/>
          <w:color w:val="FF0000"/>
          <w:lang w:val="pt-BR"/>
        </w:rPr>
        <w:t xml:space="preserve"> (EDITAR SE NECESSÁRIO)</w:t>
      </w:r>
      <w:r w:rsidRPr="004325C9">
        <w:rPr>
          <w:rFonts w:ascii="Baskerville" w:hAnsi="Baskerville"/>
          <w:color w:val="FF0000"/>
          <w:lang w:val="pt-BR"/>
        </w:rPr>
        <w:t xml:space="preserve">. </w:t>
      </w:r>
      <w:r w:rsidRPr="000F25B3">
        <w:rPr>
          <w:rFonts w:ascii="Baskerville" w:hAnsi="Baskerville"/>
          <w:lang w:val="pt-BR"/>
        </w:rPr>
        <w:t xml:space="preserve">Foram </w:t>
      </w:r>
      <w:r w:rsidR="004325C9">
        <w:rPr>
          <w:rFonts w:ascii="Baskerville" w:hAnsi="Baskerville"/>
          <w:lang w:val="pt-BR"/>
        </w:rPr>
        <w:t xml:space="preserve">realizadas as seguintes atividades </w:t>
      </w:r>
      <w:r w:rsidRPr="000F25B3">
        <w:rPr>
          <w:rFonts w:ascii="Baskerville" w:hAnsi="Baskerville"/>
          <w:lang w:val="pt-BR"/>
        </w:rPr>
        <w:t>de discuss</w:t>
      </w:r>
      <w:r w:rsidR="004325C9">
        <w:rPr>
          <w:rFonts w:ascii="Baskerville" w:hAnsi="Baskerville"/>
          <w:lang w:val="pt-BR"/>
        </w:rPr>
        <w:t>ão,</w:t>
      </w:r>
      <w:r w:rsidRPr="000F25B3">
        <w:rPr>
          <w:rFonts w:ascii="Baskerville" w:hAnsi="Baskerville"/>
          <w:lang w:val="pt-BR"/>
        </w:rPr>
        <w:t xml:space="preserve"> que permitiram rever aspectos, acrescentar novos elementos ou fazer ajustes que melhor representassem a visão coletiva da realidade do Programa</w:t>
      </w:r>
      <w:r w:rsidR="004325C9">
        <w:rPr>
          <w:rFonts w:ascii="Baskerville" w:hAnsi="Baskerville"/>
          <w:lang w:val="pt-BR"/>
        </w:rPr>
        <w:t>:</w:t>
      </w:r>
    </w:p>
    <w:p w14:paraId="440970ED" w14:textId="0789A827" w:rsidR="004325C9" w:rsidRPr="004325C9" w:rsidRDefault="004325C9" w:rsidP="004325C9">
      <w:pPr>
        <w:pStyle w:val="NormalWeb"/>
        <w:numPr>
          <w:ilvl w:val="0"/>
          <w:numId w:val="36"/>
        </w:numPr>
        <w:tabs>
          <w:tab w:val="left" w:pos="1134"/>
          <w:tab w:val="left" w:pos="1418"/>
          <w:tab w:val="left" w:pos="1701"/>
          <w:tab w:val="left" w:pos="10915"/>
          <w:tab w:val="left" w:pos="11057"/>
        </w:tabs>
        <w:spacing w:before="0" w:beforeAutospacing="0" w:after="120" w:afterAutospacing="0" w:line="360" w:lineRule="auto"/>
        <w:ind w:right="-283"/>
        <w:jc w:val="both"/>
        <w:rPr>
          <w:rFonts w:ascii="Baskerville" w:hAnsi="Baskerville"/>
          <w:color w:val="FF0000"/>
          <w:lang w:val="pt-BR"/>
        </w:rPr>
      </w:pPr>
      <w:r w:rsidRPr="004325C9">
        <w:rPr>
          <w:rFonts w:ascii="Baskerville" w:hAnsi="Baskerville"/>
          <w:color w:val="FF0000"/>
          <w:lang w:val="pt-BR"/>
        </w:rPr>
        <w:t>ATIVIDADE 1</w:t>
      </w:r>
    </w:p>
    <w:p w14:paraId="7207FBBC" w14:textId="444790AB" w:rsidR="004325C9" w:rsidRPr="004325C9" w:rsidRDefault="004325C9" w:rsidP="004325C9">
      <w:pPr>
        <w:pStyle w:val="NormalWeb"/>
        <w:numPr>
          <w:ilvl w:val="0"/>
          <w:numId w:val="36"/>
        </w:numPr>
        <w:tabs>
          <w:tab w:val="left" w:pos="1134"/>
          <w:tab w:val="left" w:pos="1418"/>
          <w:tab w:val="left" w:pos="1701"/>
          <w:tab w:val="left" w:pos="10915"/>
          <w:tab w:val="left" w:pos="11057"/>
        </w:tabs>
        <w:spacing w:before="0" w:beforeAutospacing="0" w:after="120" w:afterAutospacing="0" w:line="360" w:lineRule="auto"/>
        <w:ind w:right="-283"/>
        <w:jc w:val="both"/>
        <w:rPr>
          <w:rFonts w:ascii="Baskerville" w:hAnsi="Baskerville"/>
          <w:color w:val="FF0000"/>
          <w:lang w:val="pt-BR"/>
        </w:rPr>
      </w:pPr>
      <w:r w:rsidRPr="004325C9">
        <w:rPr>
          <w:rFonts w:ascii="Baskerville" w:hAnsi="Baskerville"/>
          <w:color w:val="FF0000"/>
          <w:lang w:val="pt-BR"/>
        </w:rPr>
        <w:t>ATIVIDADE 2</w:t>
      </w:r>
    </w:p>
    <w:p w14:paraId="4704A6E6" w14:textId="77777777" w:rsidR="004325C9" w:rsidRPr="000F25B3" w:rsidRDefault="004325C9" w:rsidP="004325C9">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lang w:val="pt-BR"/>
        </w:rPr>
      </w:pPr>
    </w:p>
    <w:p w14:paraId="6CFD2A8E" w14:textId="29C77665" w:rsidR="00695547" w:rsidRDefault="00E63DDD" w:rsidP="00695547">
      <w:pPr>
        <w:pStyle w:val="NormalWeb"/>
        <w:tabs>
          <w:tab w:val="left" w:pos="1134"/>
          <w:tab w:val="left" w:pos="1418"/>
          <w:tab w:val="left" w:pos="1701"/>
          <w:tab w:val="left" w:pos="10915"/>
          <w:tab w:val="left" w:pos="11057"/>
        </w:tabs>
        <w:spacing w:before="0" w:beforeAutospacing="0" w:after="120" w:afterAutospacing="0" w:line="360" w:lineRule="auto"/>
        <w:ind w:left="-567" w:right="-283"/>
        <w:jc w:val="both"/>
        <w:rPr>
          <w:rFonts w:ascii="Baskerville" w:hAnsi="Baskerville"/>
          <w:sz w:val="20"/>
          <w:szCs w:val="20"/>
          <w:lang w:val="pt-BR"/>
        </w:rPr>
        <w:sectPr w:rsidR="00695547" w:rsidSect="00695547">
          <w:pgSz w:w="11900" w:h="16840"/>
          <w:pgMar w:top="1417" w:right="1410" w:bottom="1417" w:left="1701" w:header="680" w:footer="708" w:gutter="0"/>
          <w:cols w:space="720"/>
          <w:titlePg/>
          <w:docGrid w:linePitch="326"/>
        </w:sectPr>
      </w:pPr>
      <w:r w:rsidRPr="000F25B3">
        <w:rPr>
          <w:rFonts w:ascii="Baskerville" w:hAnsi="Baskerville"/>
          <w:lang w:val="pt-BR"/>
        </w:rPr>
        <w:t>Na</w:t>
      </w:r>
      <w:r w:rsidR="00695547">
        <w:rPr>
          <w:rFonts w:ascii="Baskerville" w:hAnsi="Baskerville"/>
          <w:lang w:val="pt-BR"/>
        </w:rPr>
        <w:t>s</w:t>
      </w:r>
      <w:r w:rsidRPr="000F25B3">
        <w:rPr>
          <w:rFonts w:ascii="Baskerville" w:hAnsi="Baskerville"/>
          <w:lang w:val="pt-BR"/>
        </w:rPr>
        <w:t xml:space="preserve"> Tabela 1</w:t>
      </w:r>
      <w:r w:rsidR="00695547">
        <w:rPr>
          <w:rFonts w:ascii="Baskerville" w:hAnsi="Baskerville"/>
          <w:lang w:val="pt-BR"/>
        </w:rPr>
        <w:t>, 2, 3 e 4</w:t>
      </w:r>
      <w:r w:rsidRPr="000F25B3">
        <w:rPr>
          <w:rFonts w:ascii="Baskerville" w:hAnsi="Baskerville"/>
          <w:lang w:val="pt-BR"/>
        </w:rPr>
        <w:t xml:space="preserve">, </w:t>
      </w:r>
      <w:r w:rsidR="00695547">
        <w:rPr>
          <w:rFonts w:ascii="Baskerville" w:hAnsi="Baskerville"/>
          <w:lang w:val="pt-BR"/>
        </w:rPr>
        <w:t xml:space="preserve">estão indicadas as dimensões e seus pontos Fortes e Fragilidades </w:t>
      </w:r>
      <w:r w:rsidRPr="000F25B3">
        <w:rPr>
          <w:rFonts w:ascii="Baskerville" w:hAnsi="Baskerville"/>
          <w:lang w:val="pt-BR"/>
        </w:rPr>
        <w:t>diagnóstico relativo aos itens do Quesito 1 da nova ficha de avaliação.</w:t>
      </w:r>
      <w:r w:rsidR="00F74B36">
        <w:rPr>
          <w:rFonts w:ascii="Baskerville" w:hAnsi="Baskerville"/>
          <w:lang w:val="pt-BR"/>
        </w:rPr>
        <w:t xml:space="preserve"> Nas Tabelas 5, 6, 7,</w:t>
      </w:r>
      <w:r w:rsidR="00445ED7">
        <w:rPr>
          <w:rFonts w:ascii="Baskerville" w:hAnsi="Baskerville"/>
          <w:lang w:val="pt-BR"/>
        </w:rPr>
        <w:t xml:space="preserve"> 8 e 9</w:t>
      </w:r>
      <w:r w:rsidR="00F74B36">
        <w:rPr>
          <w:rFonts w:ascii="Baskerville" w:hAnsi="Baskerville"/>
          <w:lang w:val="pt-BR"/>
        </w:rPr>
        <w:t xml:space="preserve"> os pontos relativos ao Quesito </w:t>
      </w:r>
      <w:r w:rsidR="00445ED7">
        <w:rPr>
          <w:rFonts w:ascii="Baskerville" w:hAnsi="Baskerville"/>
          <w:lang w:val="pt-BR"/>
        </w:rPr>
        <w:t>II</w:t>
      </w:r>
      <w:r w:rsidR="00F74B36">
        <w:rPr>
          <w:rFonts w:ascii="Baskerville" w:hAnsi="Baskerville"/>
          <w:lang w:val="pt-BR"/>
        </w:rPr>
        <w:t xml:space="preserve"> </w:t>
      </w:r>
      <w:r w:rsidR="00445ED7">
        <w:rPr>
          <w:rFonts w:ascii="Baskerville" w:hAnsi="Baskerville"/>
          <w:lang w:val="pt-BR"/>
        </w:rPr>
        <w:t>– Formaç</w:t>
      </w:r>
      <w:r w:rsidR="00445ED7">
        <w:rPr>
          <w:rFonts w:ascii="Baskerville" w:hAnsi="Baskerville"/>
          <w:lang w:val="pt-BR"/>
        </w:rPr>
        <w:tab/>
        <w:t xml:space="preserve">ão; </w:t>
      </w:r>
      <w:r w:rsidR="00F74B36">
        <w:rPr>
          <w:rFonts w:ascii="Baskerville" w:hAnsi="Baskerville"/>
          <w:lang w:val="pt-BR"/>
        </w:rPr>
        <w:t xml:space="preserve">e nas tabelas </w:t>
      </w:r>
      <w:r w:rsidR="00445ED7">
        <w:rPr>
          <w:rFonts w:ascii="Baskerville" w:hAnsi="Baskerville"/>
          <w:lang w:val="pt-BR"/>
        </w:rPr>
        <w:t>10</w:t>
      </w:r>
      <w:r w:rsidR="00F74B36">
        <w:rPr>
          <w:rFonts w:ascii="Baskerville" w:hAnsi="Baskerville"/>
          <w:lang w:val="pt-BR"/>
        </w:rPr>
        <w:t xml:space="preserve">, </w:t>
      </w:r>
      <w:r w:rsidR="00445ED7">
        <w:rPr>
          <w:rFonts w:ascii="Baskerville" w:hAnsi="Baskerville"/>
          <w:lang w:val="pt-BR"/>
        </w:rPr>
        <w:t>11, e 12</w:t>
      </w:r>
      <w:r w:rsidR="00F74B36">
        <w:rPr>
          <w:rFonts w:ascii="Baskerville" w:hAnsi="Baskerville"/>
          <w:lang w:val="pt-BR"/>
        </w:rPr>
        <w:t xml:space="preserve">, os pontos do Quesito </w:t>
      </w:r>
      <w:r w:rsidR="00445ED7">
        <w:rPr>
          <w:rFonts w:ascii="Baskerville" w:hAnsi="Baskerville"/>
          <w:lang w:val="pt-BR"/>
        </w:rPr>
        <w:t>III – Impactos na Sociedade</w:t>
      </w:r>
      <w:r w:rsidR="00F74B36">
        <w:rPr>
          <w:rFonts w:ascii="Baskerville" w:hAnsi="Baskerville"/>
          <w:lang w:val="pt-BR"/>
        </w:rPr>
        <w:t>.</w:t>
      </w:r>
    </w:p>
    <w:p w14:paraId="289F4A75" w14:textId="3F651D0C" w:rsidR="00E63DDD" w:rsidRPr="00695547" w:rsidRDefault="00695547" w:rsidP="00E63DDD">
      <w:pPr>
        <w:pStyle w:val="NormalWeb"/>
        <w:tabs>
          <w:tab w:val="left" w:pos="1134"/>
          <w:tab w:val="left" w:pos="1418"/>
          <w:tab w:val="left" w:pos="1701"/>
          <w:tab w:val="left" w:pos="10915"/>
          <w:tab w:val="left" w:pos="11057"/>
        </w:tabs>
        <w:spacing w:before="0" w:beforeAutospacing="0" w:after="120" w:afterAutospacing="0" w:line="360" w:lineRule="auto"/>
        <w:ind w:left="-567" w:right="-283"/>
        <w:rPr>
          <w:rFonts w:ascii="Baskerville" w:hAnsi="Baskerville"/>
          <w:lang w:val="pt-BR"/>
        </w:rPr>
      </w:pPr>
      <w:r w:rsidRPr="00695547">
        <w:rPr>
          <w:rFonts w:ascii="Baskerville" w:hAnsi="Baskerville"/>
          <w:lang w:val="pt-BR"/>
        </w:rPr>
        <w:t xml:space="preserve">Tabela1 </w:t>
      </w:r>
      <w:r w:rsidR="00E63DDD" w:rsidRPr="00695547">
        <w:rPr>
          <w:rFonts w:ascii="Baskerville" w:hAnsi="Baskerville"/>
          <w:lang w:val="pt-BR"/>
        </w:rPr>
        <w:t>-</w:t>
      </w:r>
      <w:r w:rsidRPr="00695547">
        <w:rPr>
          <w:rFonts w:ascii="Baskerville" w:hAnsi="Baskerville"/>
          <w:lang w:val="pt-BR"/>
        </w:rPr>
        <w:t xml:space="preserve"> </w:t>
      </w:r>
      <w:r w:rsidRPr="000F25B3">
        <w:rPr>
          <w:rFonts w:ascii="Baskerville" w:hAnsi="Baskerville"/>
          <w:lang w:val="pt-BR"/>
        </w:rPr>
        <w:t>Articulação, aderência e atualização das áreas de concentração, linhas de pesquisa, projetos em andamento e estrutura curricular, bem como a infraestrutura</w:t>
      </w:r>
      <w:r w:rsidR="00E63DDD" w:rsidRPr="00695547">
        <w:rPr>
          <w:rFonts w:ascii="Baskerville" w:hAnsi="Baskerville"/>
          <w:lang w:val="pt-BR"/>
        </w:rPr>
        <w:t xml:space="preserve"> </w:t>
      </w:r>
      <w:r w:rsidRPr="00695547">
        <w:rPr>
          <w:rFonts w:ascii="Baskerville" w:hAnsi="Baskerville"/>
          <w:lang w:val="pt-BR"/>
        </w:rPr>
        <w:t xml:space="preserve">referentes ao QUESITO </w:t>
      </w:r>
      <w:r w:rsidR="00445ED7">
        <w:rPr>
          <w:rFonts w:ascii="Baskerville" w:hAnsi="Baskerville"/>
          <w:lang w:val="pt-BR"/>
        </w:rPr>
        <w:t xml:space="preserve">I - </w:t>
      </w:r>
      <w:r w:rsidRPr="00695547">
        <w:rPr>
          <w:rFonts w:ascii="Baskerville" w:hAnsi="Baskerville"/>
          <w:lang w:val="pt-BR"/>
        </w:rPr>
        <w:t>PROGRAMA</w:t>
      </w:r>
      <w:r>
        <w:rPr>
          <w:rFonts w:ascii="Baskerville" w:hAnsi="Baskerville"/>
          <w:lang w:val="pt-BR"/>
        </w:rPr>
        <w:t>.</w:t>
      </w:r>
    </w:p>
    <w:tbl>
      <w:tblPr>
        <w:tblStyle w:val="TabeladeGrade2-nfase1"/>
        <w:tblW w:w="14318" w:type="dxa"/>
        <w:tblInd w:w="-426" w:type="dxa"/>
        <w:tblLayout w:type="fixed"/>
        <w:tblLook w:val="04A0" w:firstRow="1" w:lastRow="0" w:firstColumn="1" w:lastColumn="0" w:noHBand="0" w:noVBand="1"/>
      </w:tblPr>
      <w:tblGrid>
        <w:gridCol w:w="3120"/>
        <w:gridCol w:w="5103"/>
        <w:gridCol w:w="6095"/>
      </w:tblGrid>
      <w:tr w:rsidR="00577F36" w:rsidRPr="000F25B3" w14:paraId="289F982C" w14:textId="77777777" w:rsidTr="004E26FA">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3120" w:type="dxa"/>
            <w:shd w:val="clear" w:color="auto" w:fill="00B0F0"/>
          </w:tcPr>
          <w:p w14:paraId="0C1C1C23" w14:textId="77777777" w:rsidR="00695547" w:rsidRPr="000F25B3" w:rsidRDefault="0069554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rPr>
                <w:rFonts w:ascii="Baskerville" w:hAnsi="Baskerville" w:cs="Times New Roman"/>
                <w:lang w:val="pt-BR"/>
              </w:rPr>
            </w:pPr>
            <w:r w:rsidRPr="000F25B3">
              <w:rPr>
                <w:rFonts w:ascii="Baskerville" w:hAnsi="Baskerville" w:cs="Times New Roman"/>
                <w:lang w:val="pt-BR"/>
              </w:rPr>
              <w:t>Dimensões</w:t>
            </w:r>
          </w:p>
        </w:tc>
        <w:tc>
          <w:tcPr>
            <w:tcW w:w="5103" w:type="dxa"/>
            <w:shd w:val="clear" w:color="auto" w:fill="00B0F0"/>
          </w:tcPr>
          <w:p w14:paraId="2D7032DF" w14:textId="77777777" w:rsidR="00695547" w:rsidRPr="000F25B3" w:rsidRDefault="0069554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0F25B3">
              <w:rPr>
                <w:rFonts w:ascii="Baskerville" w:hAnsi="Baskerville" w:cs="Times New Roman"/>
                <w:b w:val="0"/>
                <w:bCs w:val="0"/>
                <w:lang w:val="pt-BR"/>
              </w:rPr>
              <w:t>Pontos Fortes</w:t>
            </w:r>
          </w:p>
        </w:tc>
        <w:tc>
          <w:tcPr>
            <w:tcW w:w="6095" w:type="dxa"/>
            <w:shd w:val="clear" w:color="auto" w:fill="00B0F0"/>
          </w:tcPr>
          <w:p w14:paraId="445C6BC7" w14:textId="77777777" w:rsidR="00695547" w:rsidRPr="000F25B3" w:rsidRDefault="0069554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0F25B3">
              <w:rPr>
                <w:rFonts w:ascii="Baskerville" w:hAnsi="Baskerville" w:cs="Times New Roman"/>
                <w:b w:val="0"/>
                <w:bCs w:val="0"/>
                <w:lang w:val="pt-BR"/>
              </w:rPr>
              <w:t>Fragilidades</w:t>
            </w:r>
          </w:p>
        </w:tc>
      </w:tr>
      <w:tr w:rsidR="00577F36" w:rsidRPr="00317940" w14:paraId="272EF43F" w14:textId="77777777" w:rsidTr="004E26FA">
        <w:trPr>
          <w:cnfStyle w:val="000000100000" w:firstRow="0" w:lastRow="0" w:firstColumn="0" w:lastColumn="0" w:oddVBand="0" w:evenVBand="0" w:oddHBand="1" w:evenHBand="0" w:firstRowFirstColumn="0" w:firstRowLastColumn="0" w:lastRowFirstColumn="0" w:lastRowLastColumn="0"/>
          <w:trHeight w:val="1852"/>
        </w:trPr>
        <w:tc>
          <w:tcPr>
            <w:cnfStyle w:val="001000000000" w:firstRow="0" w:lastRow="0" w:firstColumn="1" w:lastColumn="0" w:oddVBand="0" w:evenVBand="0" w:oddHBand="0" w:evenHBand="0" w:firstRowFirstColumn="0" w:firstRowLastColumn="0" w:lastRowFirstColumn="0" w:lastRowLastColumn="0"/>
            <w:tcW w:w="3120" w:type="dxa"/>
            <w:shd w:val="clear" w:color="auto" w:fill="auto"/>
          </w:tcPr>
          <w:p w14:paraId="29542ADE" w14:textId="14845E12" w:rsidR="00E63DDD" w:rsidRPr="000F25B3" w:rsidRDefault="00E63DDD" w:rsidP="00F74B36">
            <w:pPr>
              <w:pStyle w:val="PargrafodaLista"/>
              <w:tabs>
                <w:tab w:val="left" w:pos="1134"/>
                <w:tab w:val="left" w:pos="1418"/>
                <w:tab w:val="left" w:pos="1701"/>
                <w:tab w:val="left" w:pos="10915"/>
                <w:tab w:val="left" w:pos="11057"/>
              </w:tabs>
              <w:spacing w:before="40" w:after="40" w:line="240" w:lineRule="auto"/>
              <w:ind w:left="53" w:right="42"/>
              <w:rPr>
                <w:rFonts w:ascii="Baskerville" w:hAnsi="Baskerville" w:cs="Times New Roman"/>
                <w:lang w:val="pt-BR"/>
              </w:rPr>
            </w:pPr>
            <w:r w:rsidRPr="000F25B3">
              <w:rPr>
                <w:rFonts w:ascii="Baskerville" w:hAnsi="Baskerville" w:cs="Times New Roman"/>
                <w:lang w:val="pt-BR"/>
              </w:rPr>
              <w:t xml:space="preserve"> Articulação, aderência e atualização das áreas de concentração, linhas de pesquisa, projetos em andamento e estrutura curricular, bem como a infraestrutura (...)</w:t>
            </w:r>
          </w:p>
        </w:tc>
        <w:tc>
          <w:tcPr>
            <w:tcW w:w="5103" w:type="dxa"/>
            <w:shd w:val="clear" w:color="auto" w:fill="auto"/>
          </w:tcPr>
          <w:p w14:paraId="1760AC17" w14:textId="746B2E97" w:rsidR="00E63DDD" w:rsidRPr="00F74B36" w:rsidRDefault="00E63DDD" w:rsidP="00F74B36">
            <w:pPr>
              <w:tabs>
                <w:tab w:val="left" w:pos="0"/>
                <w:tab w:val="left" w:pos="1134"/>
                <w:tab w:val="left" w:pos="1418"/>
                <w:tab w:val="left" w:pos="1701"/>
                <w:tab w:val="left" w:pos="10915"/>
                <w:tab w:val="left" w:pos="11057"/>
              </w:tabs>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lang w:val="pt-BR"/>
              </w:rPr>
            </w:pPr>
          </w:p>
        </w:tc>
        <w:tc>
          <w:tcPr>
            <w:tcW w:w="6095" w:type="dxa"/>
            <w:shd w:val="clear" w:color="auto" w:fill="auto"/>
          </w:tcPr>
          <w:p w14:paraId="1187F0D6" w14:textId="6EC84BEC" w:rsidR="00E63DDD" w:rsidRPr="00F74B36" w:rsidRDefault="00E63DDD" w:rsidP="00F74B36">
            <w:pPr>
              <w:tabs>
                <w:tab w:val="left" w:pos="1134"/>
                <w:tab w:val="left" w:pos="1418"/>
                <w:tab w:val="left" w:pos="1701"/>
                <w:tab w:val="left" w:pos="10915"/>
                <w:tab w:val="left" w:pos="11057"/>
              </w:tabs>
              <w:spacing w:before="40" w:after="40"/>
              <w:ind w:right="42"/>
              <w:jc w:val="both"/>
              <w:cnfStyle w:val="000000100000" w:firstRow="0" w:lastRow="0" w:firstColumn="0" w:lastColumn="0" w:oddVBand="0" w:evenVBand="0" w:oddHBand="1" w:evenHBand="0" w:firstRowFirstColumn="0" w:firstRowLastColumn="0" w:lastRowFirstColumn="0" w:lastRowLastColumn="0"/>
              <w:rPr>
                <w:rFonts w:ascii="Baskerville" w:hAnsi="Baskerville"/>
                <w:lang w:val="pt-BR"/>
              </w:rPr>
            </w:pPr>
          </w:p>
        </w:tc>
      </w:tr>
    </w:tbl>
    <w:p w14:paraId="66967ACF" w14:textId="35F24A71" w:rsidR="00695547" w:rsidRPr="00695547" w:rsidRDefault="00695547">
      <w:pPr>
        <w:rPr>
          <w:lang w:val="pt-BR"/>
        </w:rPr>
      </w:pPr>
    </w:p>
    <w:p w14:paraId="2B1E9277" w14:textId="4EE5A8A9" w:rsidR="00695547" w:rsidRPr="00695547" w:rsidRDefault="00695547">
      <w:pPr>
        <w:rPr>
          <w:lang w:val="pt-BR"/>
        </w:rPr>
      </w:pPr>
    </w:p>
    <w:p w14:paraId="5B843588" w14:textId="32C425AF" w:rsidR="00695547" w:rsidRDefault="00695547">
      <w:pPr>
        <w:rPr>
          <w:lang w:val="pt-BR"/>
        </w:rPr>
      </w:pPr>
    </w:p>
    <w:p w14:paraId="64433031" w14:textId="77777777" w:rsidR="00695547" w:rsidRDefault="00695547">
      <w:pPr>
        <w:rPr>
          <w:rFonts w:ascii="Baskerville" w:eastAsia="Times New Roman" w:hAnsi="Baskerville"/>
          <w:bdr w:val="none" w:sz="0" w:space="0" w:color="auto"/>
          <w:lang w:val="pt-BR" w:eastAsia="pt-BR"/>
        </w:rPr>
      </w:pPr>
      <w:r>
        <w:rPr>
          <w:rFonts w:ascii="Baskerville" w:hAnsi="Baskerville"/>
          <w:lang w:val="pt-BR"/>
        </w:rPr>
        <w:br w:type="page"/>
      </w:r>
    </w:p>
    <w:p w14:paraId="08B547BD" w14:textId="5BFD619B" w:rsidR="00695547" w:rsidRPr="00695547" w:rsidRDefault="00695547" w:rsidP="00695547">
      <w:pPr>
        <w:pStyle w:val="NormalWeb"/>
        <w:tabs>
          <w:tab w:val="left" w:pos="1134"/>
          <w:tab w:val="left" w:pos="1418"/>
          <w:tab w:val="left" w:pos="1701"/>
          <w:tab w:val="left" w:pos="10915"/>
          <w:tab w:val="left" w:pos="11057"/>
        </w:tabs>
        <w:spacing w:before="0" w:beforeAutospacing="0" w:after="120" w:afterAutospacing="0" w:line="360" w:lineRule="auto"/>
        <w:ind w:left="-567" w:right="-283"/>
        <w:rPr>
          <w:rFonts w:ascii="Baskerville" w:hAnsi="Baskerville"/>
          <w:lang w:val="pt-BR"/>
        </w:rPr>
      </w:pPr>
      <w:r w:rsidRPr="00695547">
        <w:rPr>
          <w:rFonts w:ascii="Baskerville" w:hAnsi="Baskerville"/>
          <w:lang w:val="pt-BR"/>
        </w:rPr>
        <w:t>Tabela</w:t>
      </w:r>
      <w:r>
        <w:rPr>
          <w:rFonts w:ascii="Baskerville" w:hAnsi="Baskerville"/>
          <w:lang w:val="pt-BR"/>
        </w:rPr>
        <w:t xml:space="preserve"> 2</w:t>
      </w:r>
      <w:r w:rsidRPr="00695547">
        <w:rPr>
          <w:rFonts w:ascii="Baskerville" w:hAnsi="Baskerville"/>
          <w:lang w:val="pt-BR"/>
        </w:rPr>
        <w:t xml:space="preserve"> - </w:t>
      </w:r>
      <w:r w:rsidRPr="000F25B3">
        <w:rPr>
          <w:rFonts w:ascii="Baskerville" w:hAnsi="Baskerville"/>
          <w:lang w:val="pt-BR"/>
        </w:rPr>
        <w:t>Perfil do corpo docente, e sua compatibilidade e adequação à Proposta do Programa</w:t>
      </w:r>
      <w:r>
        <w:rPr>
          <w:rFonts w:ascii="Baskerville" w:hAnsi="Baskerville"/>
          <w:lang w:val="pt-BR"/>
        </w:rPr>
        <w:t xml:space="preserve"> </w:t>
      </w:r>
      <w:r w:rsidRPr="00695547">
        <w:rPr>
          <w:rFonts w:ascii="Baskerville" w:hAnsi="Baskerville"/>
          <w:lang w:val="pt-BR"/>
        </w:rPr>
        <w:t xml:space="preserve">referentes ao QUESITO </w:t>
      </w:r>
      <w:r w:rsidR="00445ED7">
        <w:rPr>
          <w:rFonts w:ascii="Baskerville" w:hAnsi="Baskerville"/>
          <w:lang w:val="pt-BR"/>
        </w:rPr>
        <w:t xml:space="preserve">I - </w:t>
      </w:r>
      <w:r w:rsidRPr="00695547">
        <w:rPr>
          <w:rFonts w:ascii="Baskerville" w:hAnsi="Baskerville"/>
          <w:lang w:val="pt-BR"/>
        </w:rPr>
        <w:t>PROGRAMA</w:t>
      </w:r>
      <w:r>
        <w:rPr>
          <w:rFonts w:ascii="Baskerville" w:hAnsi="Baskerville"/>
          <w:lang w:val="pt-BR"/>
        </w:rPr>
        <w:t>.</w:t>
      </w:r>
    </w:p>
    <w:tbl>
      <w:tblPr>
        <w:tblStyle w:val="TabeladeGrade2-nfase1"/>
        <w:tblW w:w="14318" w:type="dxa"/>
        <w:tblInd w:w="-426" w:type="dxa"/>
        <w:tblLayout w:type="fixed"/>
        <w:tblLook w:val="04A0" w:firstRow="1" w:lastRow="0" w:firstColumn="1" w:lastColumn="0" w:noHBand="0" w:noVBand="1"/>
      </w:tblPr>
      <w:tblGrid>
        <w:gridCol w:w="2411"/>
        <w:gridCol w:w="5245"/>
        <w:gridCol w:w="6662"/>
      </w:tblGrid>
      <w:tr w:rsidR="00695547" w:rsidRPr="000F25B3" w14:paraId="58772F82" w14:textId="77777777" w:rsidTr="00445ED7">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411" w:type="dxa"/>
            <w:shd w:val="clear" w:color="auto" w:fill="00B0F0"/>
          </w:tcPr>
          <w:p w14:paraId="25A5779B" w14:textId="77777777" w:rsidR="00695547" w:rsidRPr="000F25B3" w:rsidRDefault="0069554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rPr>
                <w:rFonts w:ascii="Baskerville" w:hAnsi="Baskerville" w:cs="Times New Roman"/>
                <w:lang w:val="pt-BR"/>
              </w:rPr>
            </w:pPr>
            <w:r w:rsidRPr="000F25B3">
              <w:rPr>
                <w:rFonts w:ascii="Baskerville" w:hAnsi="Baskerville" w:cs="Times New Roman"/>
                <w:lang w:val="pt-BR"/>
              </w:rPr>
              <w:t>Dimensões</w:t>
            </w:r>
          </w:p>
        </w:tc>
        <w:tc>
          <w:tcPr>
            <w:tcW w:w="5245" w:type="dxa"/>
            <w:shd w:val="clear" w:color="auto" w:fill="00B0F0"/>
          </w:tcPr>
          <w:p w14:paraId="57EA33DF" w14:textId="77777777" w:rsidR="00695547" w:rsidRPr="000F25B3" w:rsidRDefault="0069554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0F25B3">
              <w:rPr>
                <w:rFonts w:ascii="Baskerville" w:hAnsi="Baskerville" w:cs="Times New Roman"/>
                <w:b w:val="0"/>
                <w:bCs w:val="0"/>
                <w:lang w:val="pt-BR"/>
              </w:rPr>
              <w:t>Pontos Fortes</w:t>
            </w:r>
          </w:p>
        </w:tc>
        <w:tc>
          <w:tcPr>
            <w:tcW w:w="6662" w:type="dxa"/>
            <w:shd w:val="clear" w:color="auto" w:fill="00B0F0"/>
          </w:tcPr>
          <w:p w14:paraId="4ED4E58D" w14:textId="77777777" w:rsidR="00695547" w:rsidRPr="000F25B3" w:rsidRDefault="0069554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0F25B3">
              <w:rPr>
                <w:rFonts w:ascii="Baskerville" w:hAnsi="Baskerville" w:cs="Times New Roman"/>
                <w:b w:val="0"/>
                <w:bCs w:val="0"/>
                <w:lang w:val="pt-BR"/>
              </w:rPr>
              <w:t>Fragilidades</w:t>
            </w:r>
          </w:p>
        </w:tc>
      </w:tr>
      <w:tr w:rsidR="00E63DDD" w:rsidRPr="00317940" w14:paraId="52AACB00" w14:textId="77777777" w:rsidTr="00445ED7">
        <w:trPr>
          <w:cnfStyle w:val="000000100000" w:firstRow="0" w:lastRow="0" w:firstColumn="0" w:lastColumn="0" w:oddVBand="0" w:evenVBand="0" w:oddHBand="1" w:evenHBand="0" w:firstRowFirstColumn="0" w:firstRowLastColumn="0" w:lastRowFirstColumn="0" w:lastRowLastColumn="0"/>
          <w:trHeight w:val="2631"/>
        </w:trPr>
        <w:tc>
          <w:tcPr>
            <w:cnfStyle w:val="001000000000" w:firstRow="0" w:lastRow="0" w:firstColumn="1" w:lastColumn="0" w:oddVBand="0" w:evenVBand="0" w:oddHBand="0" w:evenHBand="0" w:firstRowFirstColumn="0" w:firstRowLastColumn="0" w:lastRowFirstColumn="0" w:lastRowLastColumn="0"/>
            <w:tcW w:w="2411" w:type="dxa"/>
            <w:shd w:val="clear" w:color="auto" w:fill="auto"/>
          </w:tcPr>
          <w:p w14:paraId="4F5CD8B2" w14:textId="57AD616D" w:rsidR="00E63DDD" w:rsidRPr="000F25B3" w:rsidRDefault="00E63DDD" w:rsidP="00F74B36">
            <w:pPr>
              <w:pStyle w:val="PargrafodaLista"/>
              <w:tabs>
                <w:tab w:val="left" w:pos="1134"/>
                <w:tab w:val="left" w:pos="1418"/>
                <w:tab w:val="left" w:pos="1701"/>
                <w:tab w:val="left" w:pos="10915"/>
                <w:tab w:val="left" w:pos="11057"/>
              </w:tabs>
              <w:spacing w:before="40" w:after="40" w:line="240" w:lineRule="auto"/>
              <w:ind w:left="53" w:right="42"/>
              <w:rPr>
                <w:rFonts w:ascii="Baskerville" w:hAnsi="Baskerville" w:cs="Times New Roman"/>
                <w:b w:val="0"/>
                <w:lang w:val="pt-BR"/>
              </w:rPr>
            </w:pPr>
            <w:r w:rsidRPr="000F25B3">
              <w:rPr>
                <w:rFonts w:ascii="Baskerville" w:hAnsi="Baskerville" w:cs="Times New Roman"/>
                <w:lang w:val="pt-BR"/>
              </w:rPr>
              <w:t>Perfil do corpo docente, e sua compatibilidade e adequação à Proposta do Programa.</w:t>
            </w:r>
          </w:p>
        </w:tc>
        <w:tc>
          <w:tcPr>
            <w:tcW w:w="5245" w:type="dxa"/>
            <w:shd w:val="clear" w:color="auto" w:fill="auto"/>
          </w:tcPr>
          <w:p w14:paraId="2F29199F" w14:textId="0EE579ED" w:rsidR="00E63DDD" w:rsidRPr="00F74B36" w:rsidRDefault="00E63DDD" w:rsidP="00F74B36">
            <w:pPr>
              <w:tabs>
                <w:tab w:val="left" w:pos="0"/>
                <w:tab w:val="left" w:pos="1134"/>
                <w:tab w:val="left" w:pos="1418"/>
                <w:tab w:val="left" w:pos="1701"/>
                <w:tab w:val="left" w:pos="10915"/>
                <w:tab w:val="left" w:pos="11057"/>
              </w:tabs>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lang w:val="pt-BR"/>
              </w:rPr>
            </w:pPr>
          </w:p>
        </w:tc>
        <w:tc>
          <w:tcPr>
            <w:tcW w:w="6662" w:type="dxa"/>
            <w:shd w:val="clear" w:color="auto" w:fill="auto"/>
          </w:tcPr>
          <w:p w14:paraId="6CB0B8B4" w14:textId="317F76C7" w:rsidR="00E63DDD" w:rsidRPr="00F74B36" w:rsidRDefault="00E63DDD" w:rsidP="00F74B36">
            <w:pPr>
              <w:tabs>
                <w:tab w:val="left" w:pos="1134"/>
                <w:tab w:val="left" w:pos="1418"/>
                <w:tab w:val="left" w:pos="1701"/>
                <w:tab w:val="left" w:pos="10915"/>
                <w:tab w:val="left" w:pos="11057"/>
              </w:tabs>
              <w:spacing w:before="40" w:after="40"/>
              <w:ind w:right="42"/>
              <w:jc w:val="both"/>
              <w:cnfStyle w:val="000000100000" w:firstRow="0" w:lastRow="0" w:firstColumn="0" w:lastColumn="0" w:oddVBand="0" w:evenVBand="0" w:oddHBand="1" w:evenHBand="0" w:firstRowFirstColumn="0" w:firstRowLastColumn="0" w:lastRowFirstColumn="0" w:lastRowLastColumn="0"/>
              <w:rPr>
                <w:rFonts w:ascii="Baskerville" w:hAnsi="Baskerville"/>
                <w:lang w:val="pt-BR"/>
              </w:rPr>
            </w:pPr>
          </w:p>
        </w:tc>
      </w:tr>
    </w:tbl>
    <w:p w14:paraId="7A068FF3" w14:textId="68CD4C8B" w:rsidR="00695547" w:rsidRPr="00695547" w:rsidRDefault="00695547">
      <w:pPr>
        <w:rPr>
          <w:lang w:val="pt-BR"/>
        </w:rPr>
      </w:pPr>
    </w:p>
    <w:p w14:paraId="347DE848" w14:textId="77777777" w:rsidR="00695547" w:rsidRDefault="00695547">
      <w:pPr>
        <w:rPr>
          <w:rFonts w:ascii="Baskerville" w:eastAsia="Times New Roman" w:hAnsi="Baskerville"/>
          <w:bdr w:val="none" w:sz="0" w:space="0" w:color="auto"/>
          <w:lang w:val="pt-BR" w:eastAsia="pt-BR"/>
        </w:rPr>
      </w:pPr>
      <w:r>
        <w:rPr>
          <w:rFonts w:ascii="Baskerville" w:hAnsi="Baskerville"/>
          <w:lang w:val="pt-BR"/>
        </w:rPr>
        <w:br w:type="page"/>
      </w:r>
    </w:p>
    <w:p w14:paraId="7A3DDAE1" w14:textId="45296BA5" w:rsidR="00695547" w:rsidRPr="00695547" w:rsidRDefault="00695547" w:rsidP="00695547">
      <w:pPr>
        <w:pStyle w:val="NormalWeb"/>
        <w:tabs>
          <w:tab w:val="left" w:pos="1134"/>
          <w:tab w:val="left" w:pos="1418"/>
          <w:tab w:val="left" w:pos="1701"/>
          <w:tab w:val="left" w:pos="10915"/>
          <w:tab w:val="left" w:pos="11057"/>
        </w:tabs>
        <w:spacing w:before="0" w:beforeAutospacing="0" w:after="120" w:afterAutospacing="0" w:line="360" w:lineRule="auto"/>
        <w:ind w:left="-567" w:right="-283"/>
        <w:rPr>
          <w:rFonts w:ascii="Baskerville" w:hAnsi="Baskerville"/>
          <w:lang w:val="pt-BR"/>
        </w:rPr>
      </w:pPr>
      <w:r w:rsidRPr="00695547">
        <w:rPr>
          <w:rFonts w:ascii="Baskerville" w:hAnsi="Baskerville"/>
          <w:lang w:val="pt-BR"/>
        </w:rPr>
        <w:t>Tabela</w:t>
      </w:r>
      <w:r>
        <w:rPr>
          <w:rFonts w:ascii="Baskerville" w:hAnsi="Baskerville"/>
          <w:lang w:val="pt-BR"/>
        </w:rPr>
        <w:t xml:space="preserve"> 3</w:t>
      </w:r>
      <w:r w:rsidRPr="00695547">
        <w:rPr>
          <w:rFonts w:ascii="Baskerville" w:hAnsi="Baskerville"/>
          <w:lang w:val="pt-BR"/>
        </w:rPr>
        <w:t xml:space="preserve"> - </w:t>
      </w:r>
      <w:r w:rsidRPr="000F25B3">
        <w:rPr>
          <w:rFonts w:ascii="Baskerville" w:hAnsi="Baskerville"/>
          <w:lang w:val="pt-BR"/>
        </w:rPr>
        <w:t>Planejamento estratégico do programa, considerando também articulações com o planejamento estratégico da instituição</w:t>
      </w:r>
      <w:r>
        <w:rPr>
          <w:rFonts w:ascii="Baskerville" w:hAnsi="Baskerville"/>
          <w:lang w:val="pt-BR"/>
        </w:rPr>
        <w:t xml:space="preserve"> </w:t>
      </w:r>
      <w:r w:rsidRPr="00695547">
        <w:rPr>
          <w:rFonts w:ascii="Baskerville" w:hAnsi="Baskerville"/>
          <w:lang w:val="pt-BR"/>
        </w:rPr>
        <w:t>referentes ao QUESITO</w:t>
      </w:r>
      <w:r w:rsidR="00445ED7">
        <w:rPr>
          <w:rFonts w:ascii="Baskerville" w:hAnsi="Baskerville"/>
          <w:lang w:val="pt-BR"/>
        </w:rPr>
        <w:t xml:space="preserve"> I -</w:t>
      </w:r>
      <w:r w:rsidRPr="00695547">
        <w:rPr>
          <w:rFonts w:ascii="Baskerville" w:hAnsi="Baskerville"/>
          <w:lang w:val="pt-BR"/>
        </w:rPr>
        <w:t xml:space="preserve"> PROGRAMA</w:t>
      </w:r>
      <w:r>
        <w:rPr>
          <w:rFonts w:ascii="Baskerville" w:hAnsi="Baskerville"/>
          <w:lang w:val="pt-BR"/>
        </w:rPr>
        <w:t>.</w:t>
      </w:r>
    </w:p>
    <w:tbl>
      <w:tblPr>
        <w:tblStyle w:val="TabeladeGrade2-nfase1"/>
        <w:tblW w:w="14460" w:type="dxa"/>
        <w:tblInd w:w="-426" w:type="dxa"/>
        <w:tblLayout w:type="fixed"/>
        <w:tblLook w:val="04A0" w:firstRow="1" w:lastRow="0" w:firstColumn="1" w:lastColumn="0" w:noHBand="0" w:noVBand="1"/>
      </w:tblPr>
      <w:tblGrid>
        <w:gridCol w:w="2553"/>
        <w:gridCol w:w="5103"/>
        <w:gridCol w:w="6804"/>
      </w:tblGrid>
      <w:tr w:rsidR="00445ED7" w:rsidRPr="000F25B3" w14:paraId="2221F5D0" w14:textId="77777777" w:rsidTr="00445ED7">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553" w:type="dxa"/>
            <w:shd w:val="clear" w:color="auto" w:fill="00B0F0"/>
          </w:tcPr>
          <w:p w14:paraId="0D9D9286" w14:textId="77777777" w:rsidR="00695547" w:rsidRPr="000F25B3" w:rsidRDefault="0069554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rPr>
                <w:rFonts w:ascii="Baskerville" w:hAnsi="Baskerville" w:cs="Times New Roman"/>
                <w:lang w:val="pt-BR"/>
              </w:rPr>
            </w:pPr>
            <w:r w:rsidRPr="000F25B3">
              <w:rPr>
                <w:rFonts w:ascii="Baskerville" w:hAnsi="Baskerville" w:cs="Times New Roman"/>
                <w:lang w:val="pt-BR"/>
              </w:rPr>
              <w:t>Dimensões</w:t>
            </w:r>
          </w:p>
        </w:tc>
        <w:tc>
          <w:tcPr>
            <w:tcW w:w="5103" w:type="dxa"/>
            <w:shd w:val="clear" w:color="auto" w:fill="00B0F0"/>
          </w:tcPr>
          <w:p w14:paraId="710ADD8B" w14:textId="77777777" w:rsidR="00695547" w:rsidRPr="000F25B3" w:rsidRDefault="0069554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0F25B3">
              <w:rPr>
                <w:rFonts w:ascii="Baskerville" w:hAnsi="Baskerville" w:cs="Times New Roman"/>
                <w:b w:val="0"/>
                <w:bCs w:val="0"/>
                <w:lang w:val="pt-BR"/>
              </w:rPr>
              <w:t>Pontos Fortes</w:t>
            </w:r>
          </w:p>
        </w:tc>
        <w:tc>
          <w:tcPr>
            <w:tcW w:w="6804" w:type="dxa"/>
            <w:shd w:val="clear" w:color="auto" w:fill="00B0F0"/>
          </w:tcPr>
          <w:p w14:paraId="48E2068C" w14:textId="77777777" w:rsidR="00695547" w:rsidRPr="000F25B3" w:rsidRDefault="0069554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0F25B3">
              <w:rPr>
                <w:rFonts w:ascii="Baskerville" w:hAnsi="Baskerville" w:cs="Times New Roman"/>
                <w:b w:val="0"/>
                <w:bCs w:val="0"/>
                <w:lang w:val="pt-BR"/>
              </w:rPr>
              <w:t>Fragilidades</w:t>
            </w:r>
          </w:p>
        </w:tc>
      </w:tr>
      <w:tr w:rsidR="00695547" w:rsidRPr="00317940" w14:paraId="37944489" w14:textId="77777777" w:rsidTr="00445ED7">
        <w:trPr>
          <w:cnfStyle w:val="000000100000" w:firstRow="0" w:lastRow="0" w:firstColumn="0" w:lastColumn="0" w:oddVBand="0" w:evenVBand="0" w:oddHBand="1" w:evenHBand="0" w:firstRowFirstColumn="0" w:firstRowLastColumn="0" w:lastRowFirstColumn="0" w:lastRowLastColumn="0"/>
          <w:trHeight w:val="2348"/>
        </w:trPr>
        <w:tc>
          <w:tcPr>
            <w:cnfStyle w:val="001000000000" w:firstRow="0" w:lastRow="0" w:firstColumn="1" w:lastColumn="0" w:oddVBand="0" w:evenVBand="0" w:oddHBand="0" w:evenHBand="0" w:firstRowFirstColumn="0" w:firstRowLastColumn="0" w:lastRowFirstColumn="0" w:lastRowLastColumn="0"/>
            <w:tcW w:w="2553" w:type="dxa"/>
            <w:shd w:val="clear" w:color="auto" w:fill="auto"/>
          </w:tcPr>
          <w:p w14:paraId="7D3A9158" w14:textId="527E1F72" w:rsidR="00E63DDD" w:rsidRPr="000F25B3" w:rsidRDefault="00E63DDD" w:rsidP="00F74B36">
            <w:pPr>
              <w:pStyle w:val="PargrafodaLista"/>
              <w:tabs>
                <w:tab w:val="left" w:pos="1134"/>
                <w:tab w:val="left" w:pos="1418"/>
                <w:tab w:val="left" w:pos="1701"/>
                <w:tab w:val="left" w:pos="10915"/>
                <w:tab w:val="left" w:pos="11057"/>
              </w:tabs>
              <w:spacing w:before="40" w:after="40" w:line="240" w:lineRule="auto"/>
              <w:ind w:left="53" w:right="42"/>
              <w:rPr>
                <w:rFonts w:ascii="Baskerville" w:hAnsi="Baskerville" w:cs="Times New Roman"/>
                <w:b w:val="0"/>
                <w:lang w:val="pt-BR"/>
              </w:rPr>
            </w:pPr>
            <w:r w:rsidRPr="000F25B3">
              <w:rPr>
                <w:rFonts w:ascii="Baskerville" w:hAnsi="Baskerville" w:cs="Times New Roman"/>
                <w:lang w:val="pt-BR"/>
              </w:rPr>
              <w:t xml:space="preserve">Planejamento estratégico do programa, considerando também articulações com o planejamento estratégico da instituição (...) </w:t>
            </w:r>
          </w:p>
        </w:tc>
        <w:tc>
          <w:tcPr>
            <w:tcW w:w="5103" w:type="dxa"/>
            <w:shd w:val="clear" w:color="auto" w:fill="auto"/>
          </w:tcPr>
          <w:p w14:paraId="53259B43" w14:textId="3A288F49" w:rsidR="00E63DDD" w:rsidRPr="00F74B36" w:rsidRDefault="00E63DDD" w:rsidP="00F74B36">
            <w:pPr>
              <w:tabs>
                <w:tab w:val="left" w:pos="0"/>
                <w:tab w:val="left" w:pos="1134"/>
                <w:tab w:val="left" w:pos="1418"/>
                <w:tab w:val="left" w:pos="1701"/>
                <w:tab w:val="left" w:pos="10915"/>
                <w:tab w:val="left" w:pos="11057"/>
              </w:tabs>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lang w:val="pt-BR"/>
              </w:rPr>
            </w:pPr>
          </w:p>
        </w:tc>
        <w:tc>
          <w:tcPr>
            <w:tcW w:w="6804" w:type="dxa"/>
            <w:shd w:val="clear" w:color="auto" w:fill="auto"/>
          </w:tcPr>
          <w:p w14:paraId="0CA1D5D0" w14:textId="77777777" w:rsidR="00E63DDD" w:rsidRPr="00F74B36" w:rsidRDefault="00E63DDD" w:rsidP="00F74B36">
            <w:pPr>
              <w:tabs>
                <w:tab w:val="left" w:pos="1134"/>
                <w:tab w:val="left" w:pos="1418"/>
                <w:tab w:val="left" w:pos="1701"/>
                <w:tab w:val="left" w:pos="10915"/>
                <w:tab w:val="left" w:pos="11057"/>
              </w:tabs>
              <w:spacing w:before="40" w:after="40"/>
              <w:ind w:right="42"/>
              <w:jc w:val="both"/>
              <w:cnfStyle w:val="000000100000" w:firstRow="0" w:lastRow="0" w:firstColumn="0" w:lastColumn="0" w:oddVBand="0" w:evenVBand="0" w:oddHBand="1" w:evenHBand="0" w:firstRowFirstColumn="0" w:firstRowLastColumn="0" w:lastRowFirstColumn="0" w:lastRowLastColumn="0"/>
              <w:rPr>
                <w:rFonts w:ascii="Baskerville" w:hAnsi="Baskerville"/>
                <w:lang w:val="pt-BR"/>
              </w:rPr>
            </w:pPr>
          </w:p>
        </w:tc>
      </w:tr>
    </w:tbl>
    <w:p w14:paraId="410DB45E" w14:textId="45CD539D" w:rsidR="00695547" w:rsidRPr="00695547" w:rsidRDefault="00695547">
      <w:pPr>
        <w:rPr>
          <w:lang w:val="pt-BR"/>
        </w:rPr>
      </w:pPr>
    </w:p>
    <w:p w14:paraId="2BC17ACF" w14:textId="77777777" w:rsidR="00695547" w:rsidRDefault="00695547">
      <w:pPr>
        <w:rPr>
          <w:rFonts w:ascii="Baskerville" w:hAnsi="Baskerville"/>
          <w:lang w:val="pt-BR"/>
        </w:rPr>
      </w:pPr>
      <w:r>
        <w:rPr>
          <w:rFonts w:ascii="Baskerville" w:hAnsi="Baskerville"/>
          <w:lang w:val="pt-BR"/>
        </w:rPr>
        <w:br w:type="page"/>
      </w:r>
    </w:p>
    <w:p w14:paraId="710D833A" w14:textId="07A2330F" w:rsidR="00695547" w:rsidRDefault="00695547">
      <w:pPr>
        <w:rPr>
          <w:rFonts w:ascii="Baskerville" w:hAnsi="Baskerville"/>
          <w:lang w:val="pt-BR"/>
        </w:rPr>
      </w:pPr>
      <w:r w:rsidRPr="00695547">
        <w:rPr>
          <w:rFonts w:ascii="Baskerville" w:hAnsi="Baskerville"/>
          <w:lang w:val="pt-BR"/>
        </w:rPr>
        <w:t>Tabela</w:t>
      </w:r>
      <w:r>
        <w:rPr>
          <w:rFonts w:ascii="Baskerville" w:hAnsi="Baskerville"/>
          <w:lang w:val="pt-BR"/>
        </w:rPr>
        <w:t xml:space="preserve"> 4</w:t>
      </w:r>
      <w:r w:rsidRPr="00695547">
        <w:rPr>
          <w:rFonts w:ascii="Baskerville" w:hAnsi="Baskerville"/>
          <w:lang w:val="pt-BR"/>
        </w:rPr>
        <w:t xml:space="preserve"> - </w:t>
      </w:r>
      <w:r w:rsidRPr="000F25B3">
        <w:rPr>
          <w:rFonts w:ascii="Baskerville" w:hAnsi="Baskerville"/>
          <w:lang w:val="pt-BR"/>
        </w:rPr>
        <w:t>Os processos, procedimentos e resultados da autoavaliação do programa, com foco na formação discente e produção intelectual</w:t>
      </w:r>
      <w:r w:rsidRPr="00695547">
        <w:rPr>
          <w:rFonts w:ascii="Baskerville" w:hAnsi="Baskerville"/>
          <w:lang w:val="pt-BR"/>
        </w:rPr>
        <w:t xml:space="preserve"> referentes ao QUESITO </w:t>
      </w:r>
      <w:r w:rsidR="00445ED7">
        <w:rPr>
          <w:rFonts w:ascii="Baskerville" w:hAnsi="Baskerville"/>
          <w:lang w:val="pt-BR"/>
        </w:rPr>
        <w:t xml:space="preserve">I - </w:t>
      </w:r>
      <w:r w:rsidRPr="00695547">
        <w:rPr>
          <w:rFonts w:ascii="Baskerville" w:hAnsi="Baskerville"/>
          <w:lang w:val="pt-BR"/>
        </w:rPr>
        <w:t>PROGRAMA</w:t>
      </w:r>
      <w:r>
        <w:rPr>
          <w:rFonts w:ascii="Baskerville" w:hAnsi="Baskerville"/>
          <w:lang w:val="pt-BR"/>
        </w:rPr>
        <w:t>.</w:t>
      </w:r>
    </w:p>
    <w:tbl>
      <w:tblPr>
        <w:tblStyle w:val="TabeladeGrade2-nfase1"/>
        <w:tblW w:w="14601" w:type="dxa"/>
        <w:tblInd w:w="-426" w:type="dxa"/>
        <w:tblLayout w:type="fixed"/>
        <w:tblLook w:val="04A0" w:firstRow="1" w:lastRow="0" w:firstColumn="1" w:lastColumn="0" w:noHBand="0" w:noVBand="1"/>
      </w:tblPr>
      <w:tblGrid>
        <w:gridCol w:w="2694"/>
        <w:gridCol w:w="5670"/>
        <w:gridCol w:w="6237"/>
      </w:tblGrid>
      <w:tr w:rsidR="00F74B36" w:rsidRPr="000F25B3" w14:paraId="30FDD45E" w14:textId="77777777" w:rsidTr="00445ED7">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694" w:type="dxa"/>
            <w:shd w:val="clear" w:color="auto" w:fill="00B0F0"/>
          </w:tcPr>
          <w:p w14:paraId="0BDFF4F2" w14:textId="77777777" w:rsidR="00695547" w:rsidRPr="000F25B3" w:rsidRDefault="0069554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rPr>
                <w:rFonts w:ascii="Baskerville" w:hAnsi="Baskerville" w:cs="Times New Roman"/>
                <w:lang w:val="pt-BR"/>
              </w:rPr>
            </w:pPr>
            <w:r w:rsidRPr="000F25B3">
              <w:rPr>
                <w:rFonts w:ascii="Baskerville" w:hAnsi="Baskerville" w:cs="Times New Roman"/>
                <w:lang w:val="pt-BR"/>
              </w:rPr>
              <w:t>Dimensões</w:t>
            </w:r>
          </w:p>
        </w:tc>
        <w:tc>
          <w:tcPr>
            <w:tcW w:w="5670" w:type="dxa"/>
            <w:shd w:val="clear" w:color="auto" w:fill="00B0F0"/>
          </w:tcPr>
          <w:p w14:paraId="29C4AD39" w14:textId="77777777" w:rsidR="00695547" w:rsidRPr="000F25B3" w:rsidRDefault="0069554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0F25B3">
              <w:rPr>
                <w:rFonts w:ascii="Baskerville" w:hAnsi="Baskerville" w:cs="Times New Roman"/>
                <w:b w:val="0"/>
                <w:bCs w:val="0"/>
                <w:lang w:val="pt-BR"/>
              </w:rPr>
              <w:t>Pontos Fortes</w:t>
            </w:r>
          </w:p>
        </w:tc>
        <w:tc>
          <w:tcPr>
            <w:tcW w:w="6237" w:type="dxa"/>
            <w:shd w:val="clear" w:color="auto" w:fill="00B0F0"/>
          </w:tcPr>
          <w:p w14:paraId="79363E38" w14:textId="77777777" w:rsidR="00695547" w:rsidRPr="000F25B3" w:rsidRDefault="0069554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0F25B3">
              <w:rPr>
                <w:rFonts w:ascii="Baskerville" w:hAnsi="Baskerville" w:cs="Times New Roman"/>
                <w:b w:val="0"/>
                <w:bCs w:val="0"/>
                <w:lang w:val="pt-BR"/>
              </w:rPr>
              <w:t>Fragilidades</w:t>
            </w:r>
          </w:p>
        </w:tc>
      </w:tr>
      <w:tr w:rsidR="00695547" w:rsidRPr="00317940" w14:paraId="278F5696" w14:textId="77777777" w:rsidTr="00445ED7">
        <w:trPr>
          <w:cnfStyle w:val="000000100000" w:firstRow="0" w:lastRow="0" w:firstColumn="0" w:lastColumn="0" w:oddVBand="0" w:evenVBand="0" w:oddHBand="1" w:evenHBand="0" w:firstRowFirstColumn="0" w:firstRowLastColumn="0" w:lastRowFirstColumn="0" w:lastRowLastColumn="0"/>
          <w:trHeight w:val="3439"/>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4E16098B" w14:textId="536A2A98" w:rsidR="00E63DDD" w:rsidRPr="000F25B3" w:rsidRDefault="00E63DDD" w:rsidP="00F74B36">
            <w:pPr>
              <w:pStyle w:val="PargrafodaLista"/>
              <w:tabs>
                <w:tab w:val="left" w:pos="1134"/>
                <w:tab w:val="left" w:pos="1418"/>
                <w:tab w:val="left" w:pos="1701"/>
                <w:tab w:val="left" w:pos="10915"/>
                <w:tab w:val="left" w:pos="11057"/>
              </w:tabs>
              <w:spacing w:before="40" w:after="40" w:line="240" w:lineRule="auto"/>
              <w:ind w:left="53" w:right="42"/>
              <w:rPr>
                <w:rFonts w:ascii="Baskerville" w:hAnsi="Baskerville" w:cs="Times New Roman"/>
                <w:b w:val="0"/>
                <w:lang w:val="pt-BR"/>
              </w:rPr>
            </w:pPr>
            <w:r w:rsidRPr="000F25B3">
              <w:rPr>
                <w:rFonts w:ascii="Baskerville" w:hAnsi="Baskerville" w:cs="Times New Roman"/>
                <w:lang w:val="pt-BR"/>
              </w:rPr>
              <w:t>Os processos, procedimentos e resultados da autoavaliação do programa, com foco na formação discente e produção intelectual</w:t>
            </w:r>
          </w:p>
        </w:tc>
        <w:tc>
          <w:tcPr>
            <w:tcW w:w="5670" w:type="dxa"/>
            <w:shd w:val="clear" w:color="auto" w:fill="auto"/>
          </w:tcPr>
          <w:p w14:paraId="2A131701" w14:textId="6F2E918C" w:rsidR="00E63DDD" w:rsidRPr="00445ED7" w:rsidRDefault="00E63DDD" w:rsidP="00445ED7">
            <w:pPr>
              <w:tabs>
                <w:tab w:val="left" w:pos="0"/>
                <w:tab w:val="left" w:pos="1134"/>
                <w:tab w:val="left" w:pos="1418"/>
                <w:tab w:val="left" w:pos="1701"/>
                <w:tab w:val="left" w:pos="10915"/>
                <w:tab w:val="left" w:pos="11057"/>
              </w:tabs>
              <w:spacing w:before="40" w:after="40"/>
              <w:ind w:right="-29"/>
              <w:jc w:val="both"/>
              <w:cnfStyle w:val="000000100000" w:firstRow="0" w:lastRow="0" w:firstColumn="0" w:lastColumn="0" w:oddVBand="0" w:evenVBand="0" w:oddHBand="1" w:evenHBand="0" w:firstRowFirstColumn="0" w:firstRowLastColumn="0" w:lastRowFirstColumn="0" w:lastRowLastColumn="0"/>
              <w:rPr>
                <w:rFonts w:ascii="Baskerville" w:hAnsi="Baskerville"/>
                <w:lang w:val="pt-BR"/>
              </w:rPr>
            </w:pPr>
          </w:p>
        </w:tc>
        <w:tc>
          <w:tcPr>
            <w:tcW w:w="6237" w:type="dxa"/>
            <w:shd w:val="clear" w:color="auto" w:fill="auto"/>
          </w:tcPr>
          <w:p w14:paraId="5F890B9C" w14:textId="689290FB" w:rsidR="00E63DDD" w:rsidRPr="00695547" w:rsidRDefault="00E63DDD" w:rsidP="00695547">
            <w:pPr>
              <w:tabs>
                <w:tab w:val="left" w:pos="0"/>
                <w:tab w:val="left" w:pos="1134"/>
                <w:tab w:val="left" w:pos="1418"/>
                <w:tab w:val="left" w:pos="1701"/>
                <w:tab w:val="left" w:pos="10915"/>
                <w:tab w:val="left" w:pos="11057"/>
              </w:tabs>
              <w:spacing w:before="40" w:after="40"/>
              <w:ind w:right="42"/>
              <w:jc w:val="both"/>
              <w:cnfStyle w:val="000000100000" w:firstRow="0" w:lastRow="0" w:firstColumn="0" w:lastColumn="0" w:oddVBand="0" w:evenVBand="0" w:oddHBand="1" w:evenHBand="0" w:firstRowFirstColumn="0" w:firstRowLastColumn="0" w:lastRowFirstColumn="0" w:lastRowLastColumn="0"/>
              <w:rPr>
                <w:rFonts w:ascii="Baskerville" w:hAnsi="Baskerville"/>
                <w:b/>
                <w:bCs/>
                <w:lang w:val="pt-BR"/>
              </w:rPr>
            </w:pPr>
            <w:r w:rsidRPr="00695547">
              <w:rPr>
                <w:rFonts w:ascii="Baskerville" w:hAnsi="Baskerville"/>
                <w:b/>
                <w:bCs/>
                <w:lang w:val="pt-BR"/>
              </w:rPr>
              <w:t xml:space="preserve"> </w:t>
            </w:r>
          </w:p>
        </w:tc>
      </w:tr>
    </w:tbl>
    <w:p w14:paraId="705143E0" w14:textId="77777777" w:rsidR="00695547" w:rsidRDefault="00695547" w:rsidP="00695547">
      <w:pPr>
        <w:pStyle w:val="NormalWeb"/>
        <w:tabs>
          <w:tab w:val="left" w:pos="1134"/>
          <w:tab w:val="left" w:pos="1418"/>
          <w:tab w:val="left" w:pos="1701"/>
          <w:tab w:val="left" w:pos="10915"/>
          <w:tab w:val="left" w:pos="11057"/>
        </w:tabs>
        <w:spacing w:before="0" w:beforeAutospacing="0" w:after="120" w:afterAutospacing="0" w:line="360" w:lineRule="auto"/>
        <w:ind w:right="-283"/>
        <w:jc w:val="both"/>
        <w:rPr>
          <w:rFonts w:ascii="Baskerville" w:hAnsi="Baskerville"/>
          <w:lang w:val="pt-BR"/>
        </w:rPr>
      </w:pPr>
    </w:p>
    <w:p w14:paraId="282AB6E4" w14:textId="77777777" w:rsidR="00F74B36" w:rsidRDefault="00F74B36">
      <w:pPr>
        <w:rPr>
          <w:rFonts w:ascii="Baskerville" w:hAnsi="Baskerville"/>
          <w:lang w:val="pt-BR"/>
        </w:rPr>
      </w:pPr>
      <w:r>
        <w:rPr>
          <w:rFonts w:ascii="Baskerville" w:hAnsi="Baskerville"/>
          <w:lang w:val="pt-BR"/>
        </w:rPr>
        <w:br w:type="page"/>
      </w:r>
    </w:p>
    <w:p w14:paraId="0B8A41D6" w14:textId="2FB4F2E8" w:rsidR="00E63DDD" w:rsidRPr="000F25B3" w:rsidRDefault="00E63DDD" w:rsidP="00F74B36">
      <w:pPr>
        <w:pStyle w:val="NormalWeb"/>
        <w:tabs>
          <w:tab w:val="left" w:pos="1134"/>
          <w:tab w:val="left" w:pos="1418"/>
          <w:tab w:val="left" w:pos="1701"/>
          <w:tab w:val="left" w:pos="10915"/>
          <w:tab w:val="left" w:pos="11057"/>
        </w:tabs>
        <w:spacing w:before="0" w:beforeAutospacing="0" w:after="120" w:afterAutospacing="0" w:line="360" w:lineRule="auto"/>
        <w:ind w:right="-283"/>
        <w:rPr>
          <w:rFonts w:ascii="Baskerville" w:hAnsi="Baskerville"/>
          <w:lang w:val="pt-BR"/>
        </w:rPr>
      </w:pPr>
      <w:r w:rsidRPr="00F74B36">
        <w:rPr>
          <w:rFonts w:ascii="Baskerville" w:hAnsi="Baskerville"/>
          <w:lang w:val="pt-BR"/>
        </w:rPr>
        <w:t xml:space="preserve">Tabela </w:t>
      </w:r>
      <w:r w:rsidR="00F74B36" w:rsidRPr="00F74B36">
        <w:rPr>
          <w:rFonts w:ascii="Baskerville" w:hAnsi="Baskerville"/>
          <w:lang w:val="pt-BR"/>
        </w:rPr>
        <w:t>5</w:t>
      </w:r>
      <w:r w:rsidRPr="00F74B36">
        <w:rPr>
          <w:rFonts w:ascii="Baskerville" w:hAnsi="Baskerville"/>
          <w:lang w:val="pt-BR"/>
        </w:rPr>
        <w:t xml:space="preserve">: </w:t>
      </w:r>
      <w:r w:rsidR="00F74B36" w:rsidRPr="000F25B3">
        <w:rPr>
          <w:rFonts w:ascii="Baskerville" w:hAnsi="Baskerville"/>
          <w:lang w:val="pt-BR"/>
        </w:rPr>
        <w:t xml:space="preserve"> Qualidade e adequação das teses, dissertações ou equivalente em relação às áreas de concentração e linhas de pesquisa do programa</w:t>
      </w:r>
      <w:r w:rsidRPr="00F74B36">
        <w:rPr>
          <w:rFonts w:ascii="Baskerville" w:hAnsi="Baskerville"/>
          <w:lang w:val="pt-BR"/>
        </w:rPr>
        <w:t xml:space="preserve"> </w:t>
      </w:r>
      <w:r w:rsidR="00F74B36">
        <w:rPr>
          <w:rFonts w:ascii="Baskerville" w:hAnsi="Baskerville"/>
          <w:lang w:val="pt-BR"/>
        </w:rPr>
        <w:t xml:space="preserve">relacionadas ao </w:t>
      </w:r>
      <w:r w:rsidRPr="00F74B36">
        <w:rPr>
          <w:rFonts w:ascii="Baskerville" w:hAnsi="Baskerville"/>
          <w:lang w:val="pt-BR"/>
        </w:rPr>
        <w:t>Quesito II - FORMAÇÃO</w:t>
      </w:r>
    </w:p>
    <w:tbl>
      <w:tblPr>
        <w:tblStyle w:val="TabeladeGrade2-nfase1"/>
        <w:tblW w:w="14601" w:type="dxa"/>
        <w:tblInd w:w="-426" w:type="dxa"/>
        <w:tblLayout w:type="fixed"/>
        <w:tblLook w:val="04A0" w:firstRow="1" w:lastRow="0" w:firstColumn="1" w:lastColumn="0" w:noHBand="0" w:noVBand="1"/>
      </w:tblPr>
      <w:tblGrid>
        <w:gridCol w:w="2553"/>
        <w:gridCol w:w="5811"/>
        <w:gridCol w:w="6237"/>
      </w:tblGrid>
      <w:tr w:rsidR="00F74B36" w:rsidRPr="000F25B3" w14:paraId="0C5B87DC" w14:textId="77777777" w:rsidTr="00445ED7">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553" w:type="dxa"/>
            <w:shd w:val="clear" w:color="auto" w:fill="00B0F0"/>
          </w:tcPr>
          <w:p w14:paraId="2C59D473" w14:textId="77777777" w:rsidR="00F74B36" w:rsidRPr="000F25B3" w:rsidRDefault="00F74B36"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rPr>
                <w:rFonts w:ascii="Baskerville" w:hAnsi="Baskerville" w:cs="Times New Roman"/>
                <w:lang w:val="pt-BR"/>
              </w:rPr>
            </w:pPr>
            <w:r w:rsidRPr="000F25B3">
              <w:rPr>
                <w:rFonts w:ascii="Baskerville" w:hAnsi="Baskerville" w:cs="Times New Roman"/>
                <w:lang w:val="pt-BR"/>
              </w:rPr>
              <w:t>Dimensões</w:t>
            </w:r>
          </w:p>
        </w:tc>
        <w:tc>
          <w:tcPr>
            <w:tcW w:w="5811" w:type="dxa"/>
            <w:shd w:val="clear" w:color="auto" w:fill="00B0F0"/>
          </w:tcPr>
          <w:p w14:paraId="0D3803BE" w14:textId="77777777" w:rsidR="00F74B36" w:rsidRPr="000F25B3" w:rsidRDefault="00F74B36"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0F25B3">
              <w:rPr>
                <w:rFonts w:ascii="Baskerville" w:hAnsi="Baskerville" w:cs="Times New Roman"/>
                <w:b w:val="0"/>
                <w:bCs w:val="0"/>
                <w:lang w:val="pt-BR"/>
              </w:rPr>
              <w:t>Pontos Fortes</w:t>
            </w:r>
          </w:p>
        </w:tc>
        <w:tc>
          <w:tcPr>
            <w:tcW w:w="6237" w:type="dxa"/>
            <w:shd w:val="clear" w:color="auto" w:fill="00B0F0"/>
          </w:tcPr>
          <w:p w14:paraId="38F439D6" w14:textId="77777777" w:rsidR="00F74B36" w:rsidRPr="000F25B3" w:rsidRDefault="00F74B36"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0F25B3">
              <w:rPr>
                <w:rFonts w:ascii="Baskerville" w:hAnsi="Baskerville" w:cs="Times New Roman"/>
                <w:b w:val="0"/>
                <w:bCs w:val="0"/>
                <w:lang w:val="pt-BR"/>
              </w:rPr>
              <w:t>Fragilidades</w:t>
            </w:r>
          </w:p>
        </w:tc>
      </w:tr>
      <w:tr w:rsidR="00F74B36" w:rsidRPr="00317940" w14:paraId="1DC20704" w14:textId="77777777" w:rsidTr="00445ED7">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553" w:type="dxa"/>
            <w:shd w:val="clear" w:color="auto" w:fill="auto"/>
          </w:tcPr>
          <w:p w14:paraId="3E94211A" w14:textId="7EBE7132" w:rsidR="00E63DDD" w:rsidRPr="000F25B3" w:rsidRDefault="00E63DDD" w:rsidP="00577F36">
            <w:pPr>
              <w:pStyle w:val="PargrafodaLista"/>
              <w:tabs>
                <w:tab w:val="left" w:pos="1134"/>
                <w:tab w:val="left" w:pos="1418"/>
                <w:tab w:val="left" w:pos="1701"/>
                <w:tab w:val="left" w:pos="10915"/>
                <w:tab w:val="left" w:pos="11057"/>
              </w:tabs>
              <w:spacing w:before="40" w:after="40" w:line="240" w:lineRule="auto"/>
              <w:ind w:left="53" w:right="42"/>
              <w:rPr>
                <w:rFonts w:ascii="Baskerville" w:hAnsi="Baskerville" w:cs="Times New Roman"/>
                <w:lang w:val="pt-BR"/>
              </w:rPr>
            </w:pPr>
            <w:r w:rsidRPr="000F25B3">
              <w:rPr>
                <w:rFonts w:ascii="Baskerville" w:hAnsi="Baskerville" w:cs="Times New Roman"/>
                <w:lang w:val="pt-BR"/>
              </w:rPr>
              <w:t>Qualidade e adequação das teses, dissertações ou equivalente em relação às áreas de concentração e linhas de pesquisa do programa</w:t>
            </w:r>
          </w:p>
        </w:tc>
        <w:tc>
          <w:tcPr>
            <w:tcW w:w="5811" w:type="dxa"/>
            <w:shd w:val="clear" w:color="auto" w:fill="auto"/>
          </w:tcPr>
          <w:p w14:paraId="53C6AB20" w14:textId="721FEC8A" w:rsidR="00E63DDD" w:rsidRPr="00F74B36" w:rsidRDefault="00E63DDD" w:rsidP="00F74B36">
            <w:pPr>
              <w:tabs>
                <w:tab w:val="left" w:pos="0"/>
                <w:tab w:val="left" w:pos="1134"/>
                <w:tab w:val="left" w:pos="1418"/>
                <w:tab w:val="left" w:pos="1701"/>
                <w:tab w:val="left" w:pos="10915"/>
                <w:tab w:val="left" w:pos="11057"/>
              </w:tabs>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lang w:val="pt-BR"/>
              </w:rPr>
            </w:pPr>
          </w:p>
        </w:tc>
        <w:tc>
          <w:tcPr>
            <w:tcW w:w="6237" w:type="dxa"/>
            <w:shd w:val="clear" w:color="auto" w:fill="auto"/>
          </w:tcPr>
          <w:p w14:paraId="1314BDCC" w14:textId="77777777" w:rsidR="00E63DDD" w:rsidRPr="000F25B3" w:rsidRDefault="00E63DDD" w:rsidP="00577F36">
            <w:pPr>
              <w:ind w:right="-283"/>
              <w:cnfStyle w:val="000000100000" w:firstRow="0" w:lastRow="0" w:firstColumn="0" w:lastColumn="0" w:oddVBand="0" w:evenVBand="0" w:oddHBand="1" w:evenHBand="0" w:firstRowFirstColumn="0" w:firstRowLastColumn="0" w:lastRowFirstColumn="0" w:lastRowLastColumn="0"/>
              <w:rPr>
                <w:rFonts w:ascii="Baskerville" w:hAnsi="Baskerville"/>
                <w:sz w:val="22"/>
                <w:szCs w:val="22"/>
                <w:lang w:val="pt-BR"/>
              </w:rPr>
            </w:pPr>
          </w:p>
        </w:tc>
      </w:tr>
    </w:tbl>
    <w:p w14:paraId="2CE5B5DD" w14:textId="77777777" w:rsidR="00F74B36" w:rsidRDefault="00F74B36" w:rsidP="00F74B36">
      <w:pPr>
        <w:pStyle w:val="NormalWeb"/>
        <w:tabs>
          <w:tab w:val="left" w:pos="1134"/>
          <w:tab w:val="left" w:pos="1418"/>
          <w:tab w:val="left" w:pos="1701"/>
          <w:tab w:val="left" w:pos="10915"/>
          <w:tab w:val="left" w:pos="11057"/>
        </w:tabs>
        <w:spacing w:before="0" w:beforeAutospacing="0" w:after="120" w:afterAutospacing="0" w:line="360" w:lineRule="auto"/>
        <w:ind w:right="-283"/>
        <w:rPr>
          <w:rFonts w:ascii="Baskerville" w:hAnsi="Baskerville"/>
          <w:lang w:val="pt-BR"/>
        </w:rPr>
      </w:pPr>
    </w:p>
    <w:p w14:paraId="2E18433D" w14:textId="77777777" w:rsidR="00F74B36" w:rsidRDefault="00F74B36">
      <w:pPr>
        <w:rPr>
          <w:rFonts w:ascii="Baskerville" w:eastAsia="Times New Roman" w:hAnsi="Baskerville"/>
          <w:bdr w:val="none" w:sz="0" w:space="0" w:color="auto"/>
          <w:lang w:val="pt-BR" w:eastAsia="pt-BR"/>
        </w:rPr>
      </w:pPr>
      <w:r>
        <w:rPr>
          <w:rFonts w:ascii="Baskerville" w:hAnsi="Baskerville"/>
          <w:lang w:val="pt-BR"/>
        </w:rPr>
        <w:br w:type="page"/>
      </w:r>
    </w:p>
    <w:p w14:paraId="16ECDEAB" w14:textId="08BD1050" w:rsidR="00F74B36" w:rsidRPr="000F25B3" w:rsidRDefault="00F74B36" w:rsidP="00F74B36">
      <w:pPr>
        <w:pStyle w:val="NormalWeb"/>
        <w:tabs>
          <w:tab w:val="left" w:pos="1134"/>
          <w:tab w:val="left" w:pos="1418"/>
          <w:tab w:val="left" w:pos="1701"/>
          <w:tab w:val="left" w:pos="10915"/>
          <w:tab w:val="left" w:pos="11057"/>
        </w:tabs>
        <w:spacing w:before="0" w:beforeAutospacing="0" w:after="120" w:afterAutospacing="0" w:line="360" w:lineRule="auto"/>
        <w:ind w:right="-283"/>
        <w:rPr>
          <w:rFonts w:ascii="Baskerville" w:hAnsi="Baskerville"/>
          <w:lang w:val="pt-BR"/>
        </w:rPr>
      </w:pPr>
      <w:r w:rsidRPr="00F74B36">
        <w:rPr>
          <w:rFonts w:ascii="Baskerville" w:hAnsi="Baskerville"/>
          <w:lang w:val="pt-BR"/>
        </w:rPr>
        <w:t xml:space="preserve">Tabela </w:t>
      </w:r>
      <w:r>
        <w:rPr>
          <w:rFonts w:ascii="Baskerville" w:hAnsi="Baskerville"/>
          <w:lang w:val="pt-BR"/>
        </w:rPr>
        <w:t>6</w:t>
      </w:r>
      <w:r w:rsidRPr="00F74B36">
        <w:rPr>
          <w:rFonts w:ascii="Baskerville" w:hAnsi="Baskerville"/>
          <w:lang w:val="pt-BR"/>
        </w:rPr>
        <w:t xml:space="preserve">: </w:t>
      </w:r>
      <w:r w:rsidRPr="000F25B3">
        <w:rPr>
          <w:rFonts w:ascii="Baskerville" w:hAnsi="Baskerville"/>
          <w:lang w:val="pt-BR"/>
        </w:rPr>
        <w:t xml:space="preserve"> Qualidade da produção intelectual de discentes e egressos</w:t>
      </w:r>
      <w:r>
        <w:rPr>
          <w:rFonts w:ascii="Baskerville" w:hAnsi="Baskerville"/>
          <w:lang w:val="pt-BR"/>
        </w:rPr>
        <w:t xml:space="preserve"> relacionadas ao </w:t>
      </w:r>
      <w:r w:rsidRPr="00F74B36">
        <w:rPr>
          <w:rFonts w:ascii="Baskerville" w:hAnsi="Baskerville"/>
          <w:lang w:val="pt-BR"/>
        </w:rPr>
        <w:t>Quesito II - FORMAÇÃO</w:t>
      </w:r>
    </w:p>
    <w:tbl>
      <w:tblPr>
        <w:tblStyle w:val="TabeladeGrade2-nfase1"/>
        <w:tblW w:w="14601" w:type="dxa"/>
        <w:tblInd w:w="-426" w:type="dxa"/>
        <w:tblLayout w:type="fixed"/>
        <w:tblLook w:val="04A0" w:firstRow="1" w:lastRow="0" w:firstColumn="1" w:lastColumn="0" w:noHBand="0" w:noVBand="1"/>
      </w:tblPr>
      <w:tblGrid>
        <w:gridCol w:w="2694"/>
        <w:gridCol w:w="5670"/>
        <w:gridCol w:w="6237"/>
      </w:tblGrid>
      <w:tr w:rsidR="00F74B36" w:rsidRPr="000F25B3" w14:paraId="1559C38D" w14:textId="77777777" w:rsidTr="00445ED7">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694" w:type="dxa"/>
            <w:shd w:val="clear" w:color="auto" w:fill="00B0F0"/>
          </w:tcPr>
          <w:p w14:paraId="3FFC840C" w14:textId="77777777" w:rsidR="00F74B36" w:rsidRPr="000F25B3" w:rsidRDefault="00F74B36"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rPr>
                <w:rFonts w:ascii="Baskerville" w:hAnsi="Baskerville" w:cs="Times New Roman"/>
                <w:lang w:val="pt-BR"/>
              </w:rPr>
            </w:pPr>
            <w:r w:rsidRPr="000F25B3">
              <w:rPr>
                <w:rFonts w:ascii="Baskerville" w:hAnsi="Baskerville" w:cs="Times New Roman"/>
                <w:lang w:val="pt-BR"/>
              </w:rPr>
              <w:t>Dimensões</w:t>
            </w:r>
          </w:p>
        </w:tc>
        <w:tc>
          <w:tcPr>
            <w:tcW w:w="5670" w:type="dxa"/>
            <w:shd w:val="clear" w:color="auto" w:fill="00B0F0"/>
          </w:tcPr>
          <w:p w14:paraId="5562A6C9" w14:textId="77777777" w:rsidR="00F74B36" w:rsidRPr="000F25B3" w:rsidRDefault="00F74B36"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0F25B3">
              <w:rPr>
                <w:rFonts w:ascii="Baskerville" w:hAnsi="Baskerville" w:cs="Times New Roman"/>
                <w:b w:val="0"/>
                <w:bCs w:val="0"/>
                <w:lang w:val="pt-BR"/>
              </w:rPr>
              <w:t>Pontos Fortes</w:t>
            </w:r>
          </w:p>
        </w:tc>
        <w:tc>
          <w:tcPr>
            <w:tcW w:w="6237" w:type="dxa"/>
            <w:shd w:val="clear" w:color="auto" w:fill="00B0F0"/>
          </w:tcPr>
          <w:p w14:paraId="44A55279" w14:textId="77777777" w:rsidR="00F74B36" w:rsidRPr="000F25B3" w:rsidRDefault="00F74B36"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0F25B3">
              <w:rPr>
                <w:rFonts w:ascii="Baskerville" w:hAnsi="Baskerville" w:cs="Times New Roman"/>
                <w:b w:val="0"/>
                <w:bCs w:val="0"/>
                <w:lang w:val="pt-BR"/>
              </w:rPr>
              <w:t>Fragilidades</w:t>
            </w:r>
          </w:p>
        </w:tc>
      </w:tr>
      <w:tr w:rsidR="00F74B36" w:rsidRPr="00317940" w14:paraId="0A6F3EA5" w14:textId="77777777" w:rsidTr="00445ED7">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2694" w:type="dxa"/>
            <w:tcBorders>
              <w:bottom w:val="nil"/>
            </w:tcBorders>
            <w:shd w:val="clear" w:color="auto" w:fill="auto"/>
          </w:tcPr>
          <w:p w14:paraId="3793D801" w14:textId="6B098140" w:rsidR="00E63DDD" w:rsidRPr="000F25B3" w:rsidRDefault="00E63DDD" w:rsidP="00577F36">
            <w:pPr>
              <w:pStyle w:val="PargrafodaLista"/>
              <w:tabs>
                <w:tab w:val="left" w:pos="1134"/>
                <w:tab w:val="left" w:pos="1418"/>
                <w:tab w:val="left" w:pos="1701"/>
                <w:tab w:val="left" w:pos="10915"/>
                <w:tab w:val="left" w:pos="11057"/>
              </w:tabs>
              <w:spacing w:before="40" w:after="40" w:line="240" w:lineRule="auto"/>
              <w:ind w:left="53" w:right="42"/>
              <w:rPr>
                <w:rFonts w:ascii="Baskerville" w:hAnsi="Baskerville" w:cs="Times New Roman"/>
                <w:b w:val="0"/>
                <w:lang w:val="pt-BR"/>
              </w:rPr>
            </w:pPr>
            <w:r w:rsidRPr="000F25B3">
              <w:rPr>
                <w:rFonts w:ascii="Baskerville" w:hAnsi="Baskerville" w:cs="Times New Roman"/>
                <w:lang w:val="pt-BR"/>
              </w:rPr>
              <w:t>Qualidade da produção intelectual de discentes e egressos.</w:t>
            </w:r>
          </w:p>
        </w:tc>
        <w:tc>
          <w:tcPr>
            <w:tcW w:w="5670" w:type="dxa"/>
            <w:tcBorders>
              <w:bottom w:val="nil"/>
            </w:tcBorders>
            <w:shd w:val="clear" w:color="auto" w:fill="auto"/>
          </w:tcPr>
          <w:p w14:paraId="1138B374" w14:textId="77777777" w:rsidR="00E63DDD" w:rsidRPr="00445ED7" w:rsidRDefault="00E63DDD" w:rsidP="00445ED7">
            <w:pPr>
              <w:tabs>
                <w:tab w:val="left" w:pos="0"/>
                <w:tab w:val="left" w:pos="1134"/>
                <w:tab w:val="left" w:pos="1418"/>
                <w:tab w:val="left" w:pos="1701"/>
                <w:tab w:val="left" w:pos="10915"/>
                <w:tab w:val="left" w:pos="11057"/>
              </w:tabs>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lang w:val="pt-BR"/>
              </w:rPr>
            </w:pPr>
          </w:p>
        </w:tc>
        <w:tc>
          <w:tcPr>
            <w:tcW w:w="6237" w:type="dxa"/>
            <w:tcBorders>
              <w:bottom w:val="nil"/>
            </w:tcBorders>
            <w:shd w:val="clear" w:color="auto" w:fill="auto"/>
          </w:tcPr>
          <w:p w14:paraId="5DF7E73F" w14:textId="77307664" w:rsidR="00E63DDD" w:rsidRPr="00F74B36" w:rsidRDefault="00E63DDD" w:rsidP="00F74B36">
            <w:pPr>
              <w:tabs>
                <w:tab w:val="left" w:pos="1134"/>
                <w:tab w:val="left" w:pos="1418"/>
                <w:tab w:val="left" w:pos="1701"/>
                <w:tab w:val="left" w:pos="10915"/>
                <w:tab w:val="left" w:pos="11057"/>
              </w:tabs>
              <w:spacing w:before="40" w:after="40"/>
              <w:ind w:right="42"/>
              <w:jc w:val="both"/>
              <w:cnfStyle w:val="000000100000" w:firstRow="0" w:lastRow="0" w:firstColumn="0" w:lastColumn="0" w:oddVBand="0" w:evenVBand="0" w:oddHBand="1" w:evenHBand="0" w:firstRowFirstColumn="0" w:firstRowLastColumn="0" w:lastRowFirstColumn="0" w:lastRowLastColumn="0"/>
              <w:rPr>
                <w:rFonts w:ascii="Baskerville" w:hAnsi="Baskerville"/>
                <w:lang w:val="pt-BR"/>
              </w:rPr>
            </w:pPr>
          </w:p>
        </w:tc>
      </w:tr>
    </w:tbl>
    <w:p w14:paraId="31B4EB8E" w14:textId="77777777" w:rsidR="00F74B36" w:rsidRDefault="00F74B36" w:rsidP="00F74B36">
      <w:pPr>
        <w:pStyle w:val="NormalWeb"/>
        <w:tabs>
          <w:tab w:val="left" w:pos="1134"/>
          <w:tab w:val="left" w:pos="1418"/>
          <w:tab w:val="left" w:pos="1701"/>
          <w:tab w:val="left" w:pos="10915"/>
          <w:tab w:val="left" w:pos="11057"/>
        </w:tabs>
        <w:spacing w:before="0" w:beforeAutospacing="0" w:after="120" w:afterAutospacing="0" w:line="360" w:lineRule="auto"/>
        <w:ind w:right="-283"/>
        <w:rPr>
          <w:rFonts w:ascii="Baskerville" w:hAnsi="Baskerville"/>
          <w:lang w:val="pt-BR"/>
        </w:rPr>
      </w:pPr>
    </w:p>
    <w:p w14:paraId="2869FAF6" w14:textId="77777777" w:rsidR="00F74B36" w:rsidRDefault="00F74B36">
      <w:pPr>
        <w:rPr>
          <w:rFonts w:ascii="Baskerville" w:eastAsia="Times New Roman" w:hAnsi="Baskerville"/>
          <w:bdr w:val="none" w:sz="0" w:space="0" w:color="auto"/>
          <w:lang w:val="pt-BR" w:eastAsia="pt-BR"/>
        </w:rPr>
      </w:pPr>
      <w:r>
        <w:rPr>
          <w:rFonts w:ascii="Baskerville" w:hAnsi="Baskerville"/>
          <w:lang w:val="pt-BR"/>
        </w:rPr>
        <w:br w:type="page"/>
      </w:r>
    </w:p>
    <w:p w14:paraId="58277167" w14:textId="25DAA12E" w:rsidR="00F74B36" w:rsidRDefault="00F74B36" w:rsidP="00F74B36">
      <w:pPr>
        <w:pStyle w:val="NormalWeb"/>
        <w:tabs>
          <w:tab w:val="left" w:pos="1134"/>
          <w:tab w:val="left" w:pos="1418"/>
          <w:tab w:val="left" w:pos="1701"/>
          <w:tab w:val="left" w:pos="10915"/>
          <w:tab w:val="left" w:pos="11057"/>
        </w:tabs>
        <w:spacing w:before="0" w:beforeAutospacing="0" w:after="120" w:afterAutospacing="0" w:line="360" w:lineRule="auto"/>
        <w:ind w:right="-283"/>
        <w:rPr>
          <w:rFonts w:ascii="Baskerville" w:hAnsi="Baskerville"/>
          <w:lang w:val="pt-BR"/>
        </w:rPr>
      </w:pPr>
      <w:r w:rsidRPr="00F74B36">
        <w:rPr>
          <w:rFonts w:ascii="Baskerville" w:hAnsi="Baskerville"/>
          <w:lang w:val="pt-BR"/>
        </w:rPr>
        <w:t xml:space="preserve">Tabela </w:t>
      </w:r>
      <w:r>
        <w:rPr>
          <w:rFonts w:ascii="Baskerville" w:hAnsi="Baskerville"/>
          <w:lang w:val="pt-BR"/>
        </w:rPr>
        <w:t>7</w:t>
      </w:r>
      <w:r w:rsidRPr="00F74B36">
        <w:rPr>
          <w:rFonts w:ascii="Baskerville" w:hAnsi="Baskerville"/>
          <w:lang w:val="pt-BR"/>
        </w:rPr>
        <w:t xml:space="preserve">: </w:t>
      </w:r>
      <w:r w:rsidRPr="000F25B3">
        <w:rPr>
          <w:rFonts w:ascii="Baskerville" w:hAnsi="Baskerville"/>
          <w:lang w:val="pt-BR"/>
        </w:rPr>
        <w:t xml:space="preserve"> Destino, atuação e avaliação dos egressos do programa em relação à formação recebida</w:t>
      </w:r>
      <w:r>
        <w:rPr>
          <w:rFonts w:ascii="Baskerville" w:hAnsi="Baskerville"/>
          <w:lang w:val="pt-BR"/>
        </w:rPr>
        <w:t xml:space="preserve"> relacionadas ao </w:t>
      </w:r>
      <w:r w:rsidRPr="00F74B36">
        <w:rPr>
          <w:rFonts w:ascii="Baskerville" w:hAnsi="Baskerville"/>
          <w:lang w:val="pt-BR"/>
        </w:rPr>
        <w:t xml:space="preserve">Quesito II </w:t>
      </w:r>
      <w:r>
        <w:rPr>
          <w:rFonts w:ascii="Baskerville" w:hAnsi="Baskerville"/>
          <w:lang w:val="pt-BR"/>
        </w:rPr>
        <w:t>–</w:t>
      </w:r>
      <w:r w:rsidRPr="00F74B36">
        <w:rPr>
          <w:rFonts w:ascii="Baskerville" w:hAnsi="Baskerville"/>
          <w:lang w:val="pt-BR"/>
        </w:rPr>
        <w:t xml:space="preserve"> FORMAÇÃO</w:t>
      </w:r>
    </w:p>
    <w:tbl>
      <w:tblPr>
        <w:tblStyle w:val="TabeladeGrade2-nfase1"/>
        <w:tblW w:w="14601" w:type="dxa"/>
        <w:tblInd w:w="-426" w:type="dxa"/>
        <w:tblLayout w:type="fixed"/>
        <w:tblLook w:val="04A0" w:firstRow="1" w:lastRow="0" w:firstColumn="1" w:lastColumn="0" w:noHBand="0" w:noVBand="1"/>
      </w:tblPr>
      <w:tblGrid>
        <w:gridCol w:w="2694"/>
        <w:gridCol w:w="5670"/>
        <w:gridCol w:w="6237"/>
      </w:tblGrid>
      <w:tr w:rsidR="00F74B36" w:rsidRPr="000F25B3" w14:paraId="51B89019" w14:textId="77777777" w:rsidTr="00445ED7">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694" w:type="dxa"/>
            <w:shd w:val="clear" w:color="auto" w:fill="00B0F0"/>
          </w:tcPr>
          <w:p w14:paraId="2AACFF01" w14:textId="77777777" w:rsidR="00F74B36" w:rsidRPr="000F25B3" w:rsidRDefault="00F74B36"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rPr>
                <w:rFonts w:ascii="Baskerville" w:hAnsi="Baskerville" w:cs="Times New Roman"/>
                <w:lang w:val="pt-BR"/>
              </w:rPr>
            </w:pPr>
            <w:r w:rsidRPr="000F25B3">
              <w:rPr>
                <w:rFonts w:ascii="Baskerville" w:hAnsi="Baskerville" w:cs="Times New Roman"/>
                <w:lang w:val="pt-BR"/>
              </w:rPr>
              <w:t>Dimensões</w:t>
            </w:r>
          </w:p>
        </w:tc>
        <w:tc>
          <w:tcPr>
            <w:tcW w:w="5670" w:type="dxa"/>
            <w:shd w:val="clear" w:color="auto" w:fill="00B0F0"/>
          </w:tcPr>
          <w:p w14:paraId="49BF932B" w14:textId="77777777" w:rsidR="00F74B36" w:rsidRPr="000F25B3" w:rsidRDefault="00F74B36"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0F25B3">
              <w:rPr>
                <w:rFonts w:ascii="Baskerville" w:hAnsi="Baskerville" w:cs="Times New Roman"/>
                <w:b w:val="0"/>
                <w:bCs w:val="0"/>
                <w:lang w:val="pt-BR"/>
              </w:rPr>
              <w:t>Pontos Fortes</w:t>
            </w:r>
          </w:p>
        </w:tc>
        <w:tc>
          <w:tcPr>
            <w:tcW w:w="6237" w:type="dxa"/>
            <w:shd w:val="clear" w:color="auto" w:fill="00B0F0"/>
          </w:tcPr>
          <w:p w14:paraId="557DAF3D" w14:textId="77777777" w:rsidR="00F74B36" w:rsidRPr="000F25B3" w:rsidRDefault="00F74B36"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0F25B3">
              <w:rPr>
                <w:rFonts w:ascii="Baskerville" w:hAnsi="Baskerville" w:cs="Times New Roman"/>
                <w:b w:val="0"/>
                <w:bCs w:val="0"/>
                <w:lang w:val="pt-BR"/>
              </w:rPr>
              <w:t>Fragilidades</w:t>
            </w:r>
          </w:p>
        </w:tc>
      </w:tr>
      <w:tr w:rsidR="00F74B36" w:rsidRPr="00317940" w14:paraId="4F085AA3" w14:textId="77777777" w:rsidTr="00445ED7">
        <w:trPr>
          <w:cnfStyle w:val="000000100000" w:firstRow="0" w:lastRow="0" w:firstColumn="0" w:lastColumn="0" w:oddVBand="0" w:evenVBand="0" w:oddHBand="1" w:evenHBand="0" w:firstRowFirstColumn="0" w:firstRowLastColumn="0" w:lastRowFirstColumn="0" w:lastRowLastColumn="0"/>
          <w:trHeight w:val="3695"/>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shd w:val="clear" w:color="auto" w:fill="auto"/>
          </w:tcPr>
          <w:p w14:paraId="68C302DA" w14:textId="307D003A" w:rsidR="00E63DDD" w:rsidRPr="000F25B3" w:rsidRDefault="00E63DDD" w:rsidP="00577F36">
            <w:pPr>
              <w:pStyle w:val="PargrafodaLista"/>
              <w:tabs>
                <w:tab w:val="left" w:pos="1134"/>
                <w:tab w:val="left" w:pos="1418"/>
                <w:tab w:val="left" w:pos="1701"/>
                <w:tab w:val="left" w:pos="10915"/>
                <w:tab w:val="left" w:pos="11057"/>
              </w:tabs>
              <w:spacing w:before="40" w:after="40" w:line="240" w:lineRule="auto"/>
              <w:ind w:left="53" w:right="42"/>
              <w:rPr>
                <w:rFonts w:ascii="Baskerville" w:hAnsi="Baskerville" w:cs="Times New Roman"/>
                <w:b w:val="0"/>
                <w:lang w:val="pt-BR"/>
              </w:rPr>
            </w:pPr>
            <w:r w:rsidRPr="000F25B3">
              <w:rPr>
                <w:rFonts w:ascii="Baskerville" w:hAnsi="Baskerville" w:cs="Times New Roman"/>
                <w:lang w:val="pt-BR"/>
              </w:rPr>
              <w:t>Destino, atuação e avaliação dos egressos do programa em relação à formação recebida.</w:t>
            </w:r>
          </w:p>
        </w:tc>
        <w:tc>
          <w:tcPr>
            <w:tcW w:w="5670" w:type="dxa"/>
            <w:tcBorders>
              <w:top w:val="nil"/>
              <w:left w:val="nil"/>
              <w:bottom w:val="nil"/>
              <w:right w:val="nil"/>
            </w:tcBorders>
            <w:shd w:val="clear" w:color="auto" w:fill="auto"/>
          </w:tcPr>
          <w:p w14:paraId="17BA6438" w14:textId="6B630C98" w:rsidR="00E63DDD" w:rsidRPr="00F74B36" w:rsidRDefault="00E63DDD" w:rsidP="00F74B36">
            <w:pPr>
              <w:tabs>
                <w:tab w:val="left" w:pos="319"/>
                <w:tab w:val="left" w:pos="1134"/>
                <w:tab w:val="left" w:pos="1418"/>
                <w:tab w:val="left" w:pos="1701"/>
                <w:tab w:val="left" w:pos="10915"/>
                <w:tab w:val="left" w:pos="11057"/>
              </w:tabs>
              <w:spacing w:before="40" w:after="40"/>
              <w:ind w:right="113"/>
              <w:jc w:val="both"/>
              <w:cnfStyle w:val="000000100000" w:firstRow="0" w:lastRow="0" w:firstColumn="0" w:lastColumn="0" w:oddVBand="0" w:evenVBand="0" w:oddHBand="1" w:evenHBand="0" w:firstRowFirstColumn="0" w:firstRowLastColumn="0" w:lastRowFirstColumn="0" w:lastRowLastColumn="0"/>
              <w:rPr>
                <w:rFonts w:ascii="Baskerville" w:hAnsi="Baskerville"/>
                <w:lang w:val="pt-BR"/>
              </w:rPr>
            </w:pPr>
          </w:p>
        </w:tc>
        <w:tc>
          <w:tcPr>
            <w:tcW w:w="6237" w:type="dxa"/>
            <w:tcBorders>
              <w:top w:val="nil"/>
              <w:left w:val="nil"/>
              <w:bottom w:val="nil"/>
              <w:right w:val="nil"/>
            </w:tcBorders>
            <w:shd w:val="clear" w:color="auto" w:fill="auto"/>
          </w:tcPr>
          <w:p w14:paraId="6E7D112A" w14:textId="51E72631" w:rsidR="00E63DDD" w:rsidRPr="00F74B36" w:rsidRDefault="00E63DDD" w:rsidP="00F74B36">
            <w:pPr>
              <w:tabs>
                <w:tab w:val="left" w:pos="1134"/>
                <w:tab w:val="left" w:pos="1418"/>
                <w:tab w:val="left" w:pos="1701"/>
                <w:tab w:val="left" w:pos="10915"/>
                <w:tab w:val="left" w:pos="11057"/>
              </w:tabs>
              <w:spacing w:before="40" w:after="40"/>
              <w:ind w:right="42"/>
              <w:jc w:val="both"/>
              <w:cnfStyle w:val="000000100000" w:firstRow="0" w:lastRow="0" w:firstColumn="0" w:lastColumn="0" w:oddVBand="0" w:evenVBand="0" w:oddHBand="1" w:evenHBand="0" w:firstRowFirstColumn="0" w:firstRowLastColumn="0" w:lastRowFirstColumn="0" w:lastRowLastColumn="0"/>
              <w:rPr>
                <w:rFonts w:ascii="Baskerville" w:hAnsi="Baskerville"/>
                <w:lang w:val="pt-BR"/>
              </w:rPr>
            </w:pPr>
          </w:p>
        </w:tc>
      </w:tr>
    </w:tbl>
    <w:p w14:paraId="470EB424" w14:textId="77777777" w:rsidR="00F74B36" w:rsidRDefault="00F74B36" w:rsidP="00F74B36">
      <w:pPr>
        <w:pStyle w:val="NormalWeb"/>
        <w:tabs>
          <w:tab w:val="left" w:pos="1134"/>
          <w:tab w:val="left" w:pos="1418"/>
          <w:tab w:val="left" w:pos="1701"/>
          <w:tab w:val="left" w:pos="10915"/>
          <w:tab w:val="left" w:pos="11057"/>
        </w:tabs>
        <w:spacing w:before="0" w:beforeAutospacing="0" w:after="120" w:afterAutospacing="0" w:line="360" w:lineRule="auto"/>
        <w:ind w:right="-283"/>
        <w:rPr>
          <w:rFonts w:ascii="Baskerville" w:hAnsi="Baskerville"/>
          <w:lang w:val="pt-BR"/>
        </w:rPr>
      </w:pPr>
    </w:p>
    <w:p w14:paraId="16F8489B" w14:textId="77777777" w:rsidR="00F74B36" w:rsidRDefault="00F74B36">
      <w:pPr>
        <w:rPr>
          <w:rFonts w:ascii="Baskerville" w:eastAsia="Times New Roman" w:hAnsi="Baskerville"/>
          <w:bdr w:val="none" w:sz="0" w:space="0" w:color="auto"/>
          <w:lang w:val="pt-BR" w:eastAsia="pt-BR"/>
        </w:rPr>
      </w:pPr>
      <w:r>
        <w:rPr>
          <w:rFonts w:ascii="Baskerville" w:hAnsi="Baskerville"/>
          <w:lang w:val="pt-BR"/>
        </w:rPr>
        <w:br w:type="page"/>
      </w:r>
    </w:p>
    <w:p w14:paraId="252522DF" w14:textId="52641C7E" w:rsidR="00F74B36" w:rsidRPr="00F74B36" w:rsidRDefault="00F74B36" w:rsidP="00F74B36">
      <w:pPr>
        <w:pStyle w:val="NormalWeb"/>
        <w:tabs>
          <w:tab w:val="left" w:pos="1134"/>
          <w:tab w:val="left" w:pos="1418"/>
          <w:tab w:val="left" w:pos="1701"/>
          <w:tab w:val="left" w:pos="10915"/>
          <w:tab w:val="left" w:pos="11057"/>
        </w:tabs>
        <w:spacing w:before="0" w:beforeAutospacing="0" w:after="120" w:afterAutospacing="0" w:line="360" w:lineRule="auto"/>
        <w:ind w:right="-283"/>
        <w:rPr>
          <w:rFonts w:ascii="Baskerville" w:hAnsi="Baskerville"/>
          <w:lang w:val="pt-BR"/>
        </w:rPr>
      </w:pPr>
      <w:r w:rsidRPr="00F74B36">
        <w:rPr>
          <w:rFonts w:ascii="Baskerville" w:hAnsi="Baskerville"/>
          <w:lang w:val="pt-BR"/>
        </w:rPr>
        <w:t xml:space="preserve">Tabela </w:t>
      </w:r>
      <w:r>
        <w:rPr>
          <w:rFonts w:ascii="Baskerville" w:hAnsi="Baskerville"/>
          <w:lang w:val="pt-BR"/>
        </w:rPr>
        <w:t>8</w:t>
      </w:r>
      <w:r w:rsidRPr="00F74B36">
        <w:rPr>
          <w:rFonts w:ascii="Baskerville" w:hAnsi="Baskerville"/>
          <w:lang w:val="pt-BR"/>
        </w:rPr>
        <w:t xml:space="preserve">: </w:t>
      </w:r>
      <w:r w:rsidRPr="000F25B3">
        <w:rPr>
          <w:rFonts w:ascii="Baskerville" w:hAnsi="Baskerville"/>
          <w:lang w:val="pt-BR"/>
        </w:rPr>
        <w:t xml:space="preserve"> Qualidade das atividades de pesquisa e da produção intelectual do corpo docente no programa</w:t>
      </w:r>
      <w:r>
        <w:rPr>
          <w:rFonts w:ascii="Baskerville" w:hAnsi="Baskerville"/>
          <w:lang w:val="pt-BR"/>
        </w:rPr>
        <w:t xml:space="preserve"> relacionadas ao </w:t>
      </w:r>
      <w:r w:rsidRPr="00F74B36">
        <w:rPr>
          <w:rFonts w:ascii="Baskerville" w:hAnsi="Baskerville"/>
          <w:lang w:val="pt-BR"/>
        </w:rPr>
        <w:t>Quesito II - FORMAÇÃO</w:t>
      </w:r>
    </w:p>
    <w:tbl>
      <w:tblPr>
        <w:tblStyle w:val="TabeladeGrade2-nfase1"/>
        <w:tblW w:w="14601" w:type="dxa"/>
        <w:tblInd w:w="-426" w:type="dxa"/>
        <w:tblLayout w:type="fixed"/>
        <w:tblLook w:val="04A0" w:firstRow="1" w:lastRow="0" w:firstColumn="1" w:lastColumn="0" w:noHBand="0" w:noVBand="1"/>
      </w:tblPr>
      <w:tblGrid>
        <w:gridCol w:w="2411"/>
        <w:gridCol w:w="5953"/>
        <w:gridCol w:w="6237"/>
      </w:tblGrid>
      <w:tr w:rsidR="00F74B36" w:rsidRPr="00445ED7" w14:paraId="5ABA00EB" w14:textId="77777777" w:rsidTr="00445ED7">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411" w:type="dxa"/>
            <w:shd w:val="clear" w:color="auto" w:fill="00B0F0"/>
          </w:tcPr>
          <w:p w14:paraId="69E82F03" w14:textId="77777777" w:rsidR="00F74B36" w:rsidRPr="00445ED7" w:rsidRDefault="00F74B36"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rPr>
                <w:rFonts w:ascii="Baskerville" w:hAnsi="Baskerville" w:cs="Times New Roman"/>
                <w:lang w:val="pt-BR"/>
              </w:rPr>
            </w:pPr>
            <w:r w:rsidRPr="00445ED7">
              <w:rPr>
                <w:rFonts w:ascii="Baskerville" w:hAnsi="Baskerville" w:cs="Times New Roman"/>
                <w:lang w:val="pt-BR"/>
              </w:rPr>
              <w:t>Dimensões</w:t>
            </w:r>
          </w:p>
        </w:tc>
        <w:tc>
          <w:tcPr>
            <w:tcW w:w="5953" w:type="dxa"/>
            <w:shd w:val="clear" w:color="auto" w:fill="00B0F0"/>
          </w:tcPr>
          <w:p w14:paraId="0B606C25" w14:textId="77777777" w:rsidR="00F74B36" w:rsidRPr="00445ED7" w:rsidRDefault="00F74B36"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445ED7">
              <w:rPr>
                <w:rFonts w:ascii="Baskerville" w:hAnsi="Baskerville" w:cs="Times New Roman"/>
                <w:lang w:val="pt-BR"/>
              </w:rPr>
              <w:t>Pontos Fortes</w:t>
            </w:r>
          </w:p>
        </w:tc>
        <w:tc>
          <w:tcPr>
            <w:tcW w:w="6237" w:type="dxa"/>
            <w:shd w:val="clear" w:color="auto" w:fill="00B0F0"/>
          </w:tcPr>
          <w:p w14:paraId="0D218A0E" w14:textId="77777777" w:rsidR="00F74B36" w:rsidRPr="00445ED7" w:rsidRDefault="00F74B36"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445ED7">
              <w:rPr>
                <w:rFonts w:ascii="Baskerville" w:hAnsi="Baskerville" w:cs="Times New Roman"/>
                <w:lang w:val="pt-BR"/>
              </w:rPr>
              <w:t>Fragilidades</w:t>
            </w:r>
          </w:p>
        </w:tc>
      </w:tr>
      <w:tr w:rsidR="00F74B36" w:rsidRPr="00317940" w14:paraId="5C8461D8" w14:textId="77777777" w:rsidTr="00445ED7">
        <w:trPr>
          <w:cnfStyle w:val="000000100000" w:firstRow="0" w:lastRow="0" w:firstColumn="0" w:lastColumn="0" w:oddVBand="0" w:evenVBand="0" w:oddHBand="1" w:evenHBand="0" w:firstRowFirstColumn="0" w:firstRowLastColumn="0" w:lastRowFirstColumn="0" w:lastRowLastColumn="0"/>
          <w:trHeight w:val="3091"/>
        </w:trPr>
        <w:tc>
          <w:tcPr>
            <w:cnfStyle w:val="001000000000" w:firstRow="0" w:lastRow="0" w:firstColumn="1" w:lastColumn="0" w:oddVBand="0" w:evenVBand="0" w:oddHBand="0" w:evenHBand="0" w:firstRowFirstColumn="0" w:firstRowLastColumn="0" w:lastRowFirstColumn="0" w:lastRowLastColumn="0"/>
            <w:tcW w:w="2411" w:type="dxa"/>
            <w:tcBorders>
              <w:top w:val="nil"/>
            </w:tcBorders>
            <w:shd w:val="clear" w:color="auto" w:fill="auto"/>
          </w:tcPr>
          <w:p w14:paraId="0E8A0C17" w14:textId="2CC21C4D" w:rsidR="00E63DDD" w:rsidRPr="000F25B3" w:rsidRDefault="00E63DDD" w:rsidP="00445ED7">
            <w:pPr>
              <w:pStyle w:val="PargrafodaLista"/>
              <w:tabs>
                <w:tab w:val="left" w:pos="1134"/>
                <w:tab w:val="left" w:pos="1418"/>
                <w:tab w:val="left" w:pos="1701"/>
                <w:tab w:val="left" w:pos="10915"/>
                <w:tab w:val="left" w:pos="11057"/>
              </w:tabs>
              <w:spacing w:before="40" w:after="40" w:line="240" w:lineRule="auto"/>
              <w:ind w:left="53" w:right="42"/>
              <w:rPr>
                <w:rFonts w:ascii="Baskerville" w:hAnsi="Baskerville" w:cs="Times New Roman"/>
                <w:b w:val="0"/>
                <w:lang w:val="pt-BR"/>
              </w:rPr>
            </w:pPr>
            <w:r w:rsidRPr="000F25B3">
              <w:rPr>
                <w:rFonts w:ascii="Baskerville" w:hAnsi="Baskerville" w:cs="Times New Roman"/>
                <w:lang w:val="pt-BR"/>
              </w:rPr>
              <w:t>Qualidade das atividades de pesquisa e da produção intelectual do corpo docente no programa</w:t>
            </w:r>
          </w:p>
        </w:tc>
        <w:tc>
          <w:tcPr>
            <w:tcW w:w="5953" w:type="dxa"/>
            <w:tcBorders>
              <w:top w:val="nil"/>
            </w:tcBorders>
            <w:shd w:val="clear" w:color="auto" w:fill="auto"/>
          </w:tcPr>
          <w:p w14:paraId="1E577F19" w14:textId="4C1E488B" w:rsidR="00E63DDD" w:rsidRPr="00F74B36" w:rsidRDefault="00E63DDD" w:rsidP="00F74B36">
            <w:pPr>
              <w:tabs>
                <w:tab w:val="left" w:pos="319"/>
                <w:tab w:val="left" w:pos="1134"/>
                <w:tab w:val="left" w:pos="1418"/>
                <w:tab w:val="left" w:pos="1701"/>
                <w:tab w:val="left" w:pos="10915"/>
                <w:tab w:val="left" w:pos="11057"/>
              </w:tabs>
              <w:spacing w:before="40" w:after="40"/>
              <w:ind w:right="113"/>
              <w:jc w:val="both"/>
              <w:cnfStyle w:val="000000100000" w:firstRow="0" w:lastRow="0" w:firstColumn="0" w:lastColumn="0" w:oddVBand="0" w:evenVBand="0" w:oddHBand="1" w:evenHBand="0" w:firstRowFirstColumn="0" w:firstRowLastColumn="0" w:lastRowFirstColumn="0" w:lastRowLastColumn="0"/>
              <w:rPr>
                <w:rFonts w:ascii="Baskerville" w:hAnsi="Baskerville"/>
                <w:lang w:val="pt-BR"/>
              </w:rPr>
            </w:pPr>
          </w:p>
        </w:tc>
        <w:tc>
          <w:tcPr>
            <w:tcW w:w="6237" w:type="dxa"/>
            <w:tcBorders>
              <w:top w:val="nil"/>
            </w:tcBorders>
            <w:shd w:val="clear" w:color="auto" w:fill="auto"/>
          </w:tcPr>
          <w:p w14:paraId="50F83133" w14:textId="1D6F7324" w:rsidR="00E63DDD" w:rsidRPr="00F74B36" w:rsidRDefault="00E63DDD" w:rsidP="00F74B36">
            <w:pPr>
              <w:tabs>
                <w:tab w:val="left" w:pos="319"/>
                <w:tab w:val="left" w:pos="1134"/>
                <w:tab w:val="left" w:pos="1418"/>
                <w:tab w:val="left" w:pos="1701"/>
                <w:tab w:val="left" w:pos="10915"/>
                <w:tab w:val="left" w:pos="11057"/>
              </w:tabs>
              <w:spacing w:before="40" w:after="40"/>
              <w:ind w:right="42"/>
              <w:jc w:val="both"/>
              <w:cnfStyle w:val="000000100000" w:firstRow="0" w:lastRow="0" w:firstColumn="0" w:lastColumn="0" w:oddVBand="0" w:evenVBand="0" w:oddHBand="1" w:evenHBand="0" w:firstRowFirstColumn="0" w:firstRowLastColumn="0" w:lastRowFirstColumn="0" w:lastRowLastColumn="0"/>
              <w:rPr>
                <w:rFonts w:ascii="Baskerville" w:hAnsi="Baskerville"/>
                <w:lang w:val="pt-BR"/>
              </w:rPr>
            </w:pPr>
            <w:r w:rsidRPr="00F74B36">
              <w:rPr>
                <w:rFonts w:ascii="Baskerville" w:hAnsi="Baskerville"/>
                <w:lang w:val="pt-BR"/>
              </w:rPr>
              <w:t xml:space="preserve"> </w:t>
            </w:r>
          </w:p>
        </w:tc>
      </w:tr>
    </w:tbl>
    <w:p w14:paraId="08DEDAA8" w14:textId="77777777" w:rsidR="00F74B36" w:rsidRDefault="00F74B36" w:rsidP="00F74B36">
      <w:pPr>
        <w:pStyle w:val="NormalWeb"/>
        <w:tabs>
          <w:tab w:val="left" w:pos="1134"/>
          <w:tab w:val="left" w:pos="1418"/>
          <w:tab w:val="left" w:pos="1701"/>
          <w:tab w:val="left" w:pos="10915"/>
          <w:tab w:val="left" w:pos="11057"/>
        </w:tabs>
        <w:spacing w:before="0" w:beforeAutospacing="0" w:after="120" w:afterAutospacing="0" w:line="360" w:lineRule="auto"/>
        <w:ind w:right="-283"/>
        <w:rPr>
          <w:rFonts w:ascii="Baskerville" w:hAnsi="Baskerville"/>
          <w:lang w:val="pt-BR"/>
        </w:rPr>
      </w:pPr>
    </w:p>
    <w:p w14:paraId="38E8CF9A" w14:textId="77777777" w:rsidR="00F74B36" w:rsidRDefault="00F74B36">
      <w:pPr>
        <w:rPr>
          <w:rFonts w:ascii="Baskerville" w:eastAsia="Times New Roman" w:hAnsi="Baskerville"/>
          <w:bdr w:val="none" w:sz="0" w:space="0" w:color="auto"/>
          <w:lang w:val="pt-BR" w:eastAsia="pt-BR"/>
        </w:rPr>
      </w:pPr>
      <w:r>
        <w:rPr>
          <w:rFonts w:ascii="Baskerville" w:hAnsi="Baskerville"/>
          <w:lang w:val="pt-BR"/>
        </w:rPr>
        <w:br w:type="page"/>
      </w:r>
    </w:p>
    <w:p w14:paraId="65A5F3C0" w14:textId="218AA2FB" w:rsidR="00F74B36" w:rsidRPr="00F74B36" w:rsidRDefault="00F74B36" w:rsidP="00F74B36">
      <w:pPr>
        <w:pStyle w:val="NormalWeb"/>
        <w:tabs>
          <w:tab w:val="left" w:pos="1134"/>
          <w:tab w:val="left" w:pos="1418"/>
          <w:tab w:val="left" w:pos="1701"/>
          <w:tab w:val="left" w:pos="10915"/>
          <w:tab w:val="left" w:pos="11057"/>
        </w:tabs>
        <w:spacing w:before="0" w:beforeAutospacing="0" w:after="120" w:afterAutospacing="0" w:line="360" w:lineRule="auto"/>
        <w:ind w:right="-283"/>
        <w:rPr>
          <w:rFonts w:ascii="Baskerville" w:hAnsi="Baskerville"/>
          <w:lang w:val="pt-BR"/>
        </w:rPr>
      </w:pPr>
      <w:r w:rsidRPr="00F74B36">
        <w:rPr>
          <w:rFonts w:ascii="Baskerville" w:hAnsi="Baskerville"/>
          <w:lang w:val="pt-BR"/>
        </w:rPr>
        <w:t xml:space="preserve">Tabela </w:t>
      </w:r>
      <w:r>
        <w:rPr>
          <w:rFonts w:ascii="Baskerville" w:hAnsi="Baskerville"/>
          <w:lang w:val="pt-BR"/>
        </w:rPr>
        <w:t>9</w:t>
      </w:r>
      <w:r w:rsidRPr="00F74B36">
        <w:rPr>
          <w:rFonts w:ascii="Baskerville" w:hAnsi="Baskerville"/>
          <w:lang w:val="pt-BR"/>
        </w:rPr>
        <w:t xml:space="preserve">: </w:t>
      </w:r>
      <w:r w:rsidRPr="000F25B3">
        <w:rPr>
          <w:rFonts w:ascii="Baskerville" w:hAnsi="Baskerville"/>
          <w:lang w:val="pt-BR"/>
        </w:rPr>
        <w:t xml:space="preserve"> Qualidade e envolvimento do corpo docente em relação às atividades de formação no programa</w:t>
      </w:r>
      <w:r>
        <w:rPr>
          <w:rFonts w:ascii="Baskerville" w:hAnsi="Baskerville"/>
          <w:lang w:val="pt-BR"/>
        </w:rPr>
        <w:t xml:space="preserve"> relacionadas ao </w:t>
      </w:r>
      <w:r w:rsidRPr="00F74B36">
        <w:rPr>
          <w:rFonts w:ascii="Baskerville" w:hAnsi="Baskerville"/>
          <w:lang w:val="pt-BR"/>
        </w:rPr>
        <w:t xml:space="preserve">Quesito II </w:t>
      </w:r>
      <w:r w:rsidR="00445ED7">
        <w:rPr>
          <w:rFonts w:ascii="Baskerville" w:hAnsi="Baskerville"/>
          <w:lang w:val="pt-BR"/>
        </w:rPr>
        <w:t>–</w:t>
      </w:r>
      <w:r w:rsidRPr="00F74B36">
        <w:rPr>
          <w:rFonts w:ascii="Baskerville" w:hAnsi="Baskerville"/>
          <w:lang w:val="pt-BR"/>
        </w:rPr>
        <w:t xml:space="preserve"> FORMAÇÃO</w:t>
      </w:r>
      <w:r w:rsidR="00445ED7">
        <w:rPr>
          <w:rFonts w:ascii="Baskerville" w:hAnsi="Baskerville"/>
          <w:lang w:val="pt-BR"/>
        </w:rPr>
        <w:t>.</w:t>
      </w:r>
    </w:p>
    <w:tbl>
      <w:tblPr>
        <w:tblStyle w:val="TabeladeGrade2-nfase1"/>
        <w:tblW w:w="14601" w:type="dxa"/>
        <w:tblInd w:w="-426" w:type="dxa"/>
        <w:tblLayout w:type="fixed"/>
        <w:tblLook w:val="04A0" w:firstRow="1" w:lastRow="0" w:firstColumn="1" w:lastColumn="0" w:noHBand="0" w:noVBand="1"/>
      </w:tblPr>
      <w:tblGrid>
        <w:gridCol w:w="2694"/>
        <w:gridCol w:w="5670"/>
        <w:gridCol w:w="6237"/>
      </w:tblGrid>
      <w:tr w:rsidR="00F74B36" w:rsidRPr="00445ED7" w14:paraId="2253BDAD" w14:textId="77777777" w:rsidTr="00445ED7">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694" w:type="dxa"/>
            <w:shd w:val="clear" w:color="auto" w:fill="00B0F0"/>
          </w:tcPr>
          <w:p w14:paraId="5C412321" w14:textId="77777777" w:rsidR="00F74B36" w:rsidRPr="00445ED7" w:rsidRDefault="00F74B36"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rPr>
                <w:rFonts w:ascii="Baskerville" w:hAnsi="Baskerville" w:cs="Times New Roman"/>
                <w:lang w:val="pt-BR"/>
              </w:rPr>
            </w:pPr>
            <w:r w:rsidRPr="00445ED7">
              <w:rPr>
                <w:rFonts w:ascii="Baskerville" w:hAnsi="Baskerville" w:cs="Times New Roman"/>
                <w:lang w:val="pt-BR"/>
              </w:rPr>
              <w:t>Dimensões</w:t>
            </w:r>
          </w:p>
        </w:tc>
        <w:tc>
          <w:tcPr>
            <w:tcW w:w="5670" w:type="dxa"/>
            <w:shd w:val="clear" w:color="auto" w:fill="00B0F0"/>
          </w:tcPr>
          <w:p w14:paraId="49ED8812" w14:textId="77777777" w:rsidR="00F74B36" w:rsidRPr="00445ED7" w:rsidRDefault="00F74B36"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445ED7">
              <w:rPr>
                <w:rFonts w:ascii="Baskerville" w:hAnsi="Baskerville" w:cs="Times New Roman"/>
                <w:lang w:val="pt-BR"/>
              </w:rPr>
              <w:t>Pontos Fortes</w:t>
            </w:r>
          </w:p>
        </w:tc>
        <w:tc>
          <w:tcPr>
            <w:tcW w:w="6237" w:type="dxa"/>
            <w:shd w:val="clear" w:color="auto" w:fill="00B0F0"/>
          </w:tcPr>
          <w:p w14:paraId="388A07A3" w14:textId="77777777" w:rsidR="00F74B36" w:rsidRPr="00445ED7" w:rsidRDefault="00F74B36"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445ED7">
              <w:rPr>
                <w:rFonts w:ascii="Baskerville" w:hAnsi="Baskerville" w:cs="Times New Roman"/>
                <w:lang w:val="pt-BR"/>
              </w:rPr>
              <w:t>Fragilidades</w:t>
            </w:r>
          </w:p>
        </w:tc>
      </w:tr>
      <w:tr w:rsidR="00F74B36" w:rsidRPr="00317940" w14:paraId="11E50B24" w14:textId="77777777" w:rsidTr="00445ED7">
        <w:trPr>
          <w:cnfStyle w:val="000000100000" w:firstRow="0" w:lastRow="0" w:firstColumn="0" w:lastColumn="0" w:oddVBand="0" w:evenVBand="0" w:oddHBand="1" w:evenHBand="0" w:firstRowFirstColumn="0" w:firstRowLastColumn="0" w:lastRowFirstColumn="0" w:lastRowLastColumn="0"/>
          <w:trHeight w:val="2098"/>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5DAA8005" w14:textId="62C17535" w:rsidR="00E63DDD" w:rsidRPr="00445ED7" w:rsidRDefault="00E63DDD" w:rsidP="00445ED7">
            <w:pPr>
              <w:tabs>
                <w:tab w:val="left" w:pos="1134"/>
                <w:tab w:val="left" w:pos="1418"/>
                <w:tab w:val="left" w:pos="1701"/>
                <w:tab w:val="left" w:pos="10915"/>
                <w:tab w:val="left" w:pos="11057"/>
              </w:tabs>
              <w:spacing w:before="40" w:after="40"/>
              <w:ind w:right="42"/>
              <w:rPr>
                <w:rFonts w:ascii="Baskerville" w:hAnsi="Baskerville"/>
                <w:lang w:val="pt-BR"/>
              </w:rPr>
            </w:pPr>
            <w:r w:rsidRPr="00445ED7">
              <w:rPr>
                <w:rFonts w:ascii="Baskerville" w:hAnsi="Baskerville"/>
                <w:lang w:val="pt-BR"/>
              </w:rPr>
              <w:t>Qualidade e envolvimento do corpo docente em relação às atividades de formação no programa.</w:t>
            </w:r>
          </w:p>
        </w:tc>
        <w:tc>
          <w:tcPr>
            <w:tcW w:w="5670" w:type="dxa"/>
            <w:shd w:val="clear" w:color="auto" w:fill="auto"/>
          </w:tcPr>
          <w:p w14:paraId="70FE36E0" w14:textId="3CB8CBC2" w:rsidR="00E63DDD" w:rsidRPr="000F25B3" w:rsidRDefault="00E63DDD" w:rsidP="00F74B36">
            <w:pPr>
              <w:pStyle w:val="PargrafodaLista"/>
              <w:tabs>
                <w:tab w:val="left" w:pos="319"/>
                <w:tab w:val="left" w:pos="1134"/>
                <w:tab w:val="left" w:pos="1418"/>
                <w:tab w:val="left" w:pos="1701"/>
                <w:tab w:val="left" w:pos="10915"/>
                <w:tab w:val="left" w:pos="11057"/>
              </w:tabs>
              <w:spacing w:before="40" w:after="40" w:line="240" w:lineRule="auto"/>
              <w:ind w:left="177" w:right="113"/>
              <w:jc w:val="both"/>
              <w:cnfStyle w:val="000000100000" w:firstRow="0" w:lastRow="0" w:firstColumn="0" w:lastColumn="0" w:oddVBand="0" w:evenVBand="0" w:oddHBand="1" w:evenHBand="0" w:firstRowFirstColumn="0" w:firstRowLastColumn="0" w:lastRowFirstColumn="0" w:lastRowLastColumn="0"/>
              <w:rPr>
                <w:rFonts w:ascii="Baskerville" w:hAnsi="Baskerville" w:cs="Times New Roman"/>
                <w:lang w:val="pt-BR"/>
              </w:rPr>
            </w:pPr>
          </w:p>
        </w:tc>
        <w:tc>
          <w:tcPr>
            <w:tcW w:w="6237" w:type="dxa"/>
            <w:shd w:val="clear" w:color="auto" w:fill="auto"/>
          </w:tcPr>
          <w:p w14:paraId="638C2144" w14:textId="186DA4E0" w:rsidR="00E63DDD" w:rsidRPr="000F25B3" w:rsidRDefault="00E63DDD" w:rsidP="00F74B36">
            <w:pPr>
              <w:pStyle w:val="PargrafodaLista"/>
              <w:tabs>
                <w:tab w:val="left" w:pos="0"/>
                <w:tab w:val="left" w:pos="1134"/>
                <w:tab w:val="left" w:pos="1418"/>
                <w:tab w:val="left" w:pos="1701"/>
                <w:tab w:val="left" w:pos="10915"/>
                <w:tab w:val="left" w:pos="11057"/>
              </w:tabs>
              <w:spacing w:before="40" w:after="40" w:line="240" w:lineRule="auto"/>
              <w:ind w:left="177"/>
              <w:jc w:val="both"/>
              <w:cnfStyle w:val="000000100000" w:firstRow="0" w:lastRow="0" w:firstColumn="0" w:lastColumn="0" w:oddVBand="0" w:evenVBand="0" w:oddHBand="1" w:evenHBand="0" w:firstRowFirstColumn="0" w:firstRowLastColumn="0" w:lastRowFirstColumn="0" w:lastRowLastColumn="0"/>
              <w:rPr>
                <w:rFonts w:ascii="Baskerville" w:hAnsi="Baskerville" w:cs="Times New Roman"/>
                <w:lang w:val="pt-BR"/>
              </w:rPr>
            </w:pPr>
          </w:p>
        </w:tc>
      </w:tr>
    </w:tbl>
    <w:p w14:paraId="1AE92AF6" w14:textId="77777777" w:rsidR="00E63DDD" w:rsidRPr="000F25B3" w:rsidRDefault="00E63DDD" w:rsidP="00E63DDD">
      <w:pPr>
        <w:pStyle w:val="NormalWeb"/>
        <w:tabs>
          <w:tab w:val="left" w:pos="1134"/>
          <w:tab w:val="left" w:pos="1418"/>
          <w:tab w:val="left" w:pos="1701"/>
          <w:tab w:val="left" w:pos="10915"/>
          <w:tab w:val="left" w:pos="11057"/>
        </w:tabs>
        <w:spacing w:before="0" w:beforeAutospacing="0" w:after="120" w:afterAutospacing="0"/>
        <w:ind w:left="-567" w:right="-283" w:firstLine="567"/>
        <w:jc w:val="both"/>
        <w:rPr>
          <w:rFonts w:ascii="Baskerville" w:hAnsi="Baskerville"/>
          <w:lang w:val="pt-BR"/>
        </w:rPr>
      </w:pPr>
    </w:p>
    <w:p w14:paraId="563249E0" w14:textId="77777777" w:rsidR="00F74B36" w:rsidRDefault="00F74B36">
      <w:pPr>
        <w:rPr>
          <w:rFonts w:ascii="Baskerville" w:eastAsia="Times New Roman" w:hAnsi="Baskerville"/>
          <w:bdr w:val="none" w:sz="0" w:space="0" w:color="auto"/>
          <w:lang w:val="pt-BR" w:eastAsia="pt-BR"/>
        </w:rPr>
      </w:pPr>
      <w:r>
        <w:rPr>
          <w:rFonts w:ascii="Baskerville" w:hAnsi="Baskerville"/>
          <w:lang w:val="pt-BR"/>
        </w:rPr>
        <w:br w:type="page"/>
      </w:r>
    </w:p>
    <w:p w14:paraId="776B030B" w14:textId="5424426F" w:rsidR="00E63DDD" w:rsidRPr="00445ED7" w:rsidRDefault="00E63DDD" w:rsidP="00E63DDD">
      <w:pPr>
        <w:pStyle w:val="NormalWeb"/>
        <w:tabs>
          <w:tab w:val="left" w:pos="1134"/>
          <w:tab w:val="left" w:pos="1418"/>
          <w:tab w:val="left" w:pos="1701"/>
          <w:tab w:val="left" w:pos="10915"/>
          <w:tab w:val="left" w:pos="11057"/>
        </w:tabs>
        <w:spacing w:before="0" w:beforeAutospacing="0" w:after="120" w:afterAutospacing="0" w:line="360" w:lineRule="auto"/>
        <w:ind w:left="-567" w:right="-283"/>
        <w:rPr>
          <w:rFonts w:ascii="Baskerville" w:hAnsi="Baskerville"/>
          <w:lang w:val="pt-BR"/>
        </w:rPr>
      </w:pPr>
      <w:r w:rsidRPr="00445ED7">
        <w:rPr>
          <w:rFonts w:ascii="Baskerville" w:hAnsi="Baskerville"/>
          <w:lang w:val="pt-BR"/>
        </w:rPr>
        <w:t xml:space="preserve">Tabela </w:t>
      </w:r>
      <w:r w:rsidR="00445ED7">
        <w:rPr>
          <w:rFonts w:ascii="Baskerville" w:hAnsi="Baskerville"/>
          <w:lang w:val="pt-BR"/>
        </w:rPr>
        <w:t>10</w:t>
      </w:r>
      <w:r w:rsidRPr="00445ED7">
        <w:rPr>
          <w:rFonts w:ascii="Baskerville" w:hAnsi="Baskerville"/>
          <w:lang w:val="pt-BR"/>
        </w:rPr>
        <w:t xml:space="preserve"> - </w:t>
      </w:r>
      <w:r w:rsidR="00445ED7" w:rsidRPr="000F25B3">
        <w:rPr>
          <w:rFonts w:ascii="Baskerville" w:hAnsi="Baskerville"/>
          <w:lang w:val="pt-BR"/>
        </w:rPr>
        <w:t>Impacto e caráter inovador da produção intelectual em função da natureza do programa</w:t>
      </w:r>
      <w:r w:rsidR="00445ED7">
        <w:rPr>
          <w:rFonts w:ascii="Baskerville" w:hAnsi="Baskerville"/>
          <w:lang w:val="pt-BR"/>
        </w:rPr>
        <w:t xml:space="preserve"> referentes </w:t>
      </w:r>
      <w:r w:rsidRPr="00445ED7">
        <w:rPr>
          <w:rFonts w:ascii="Baskerville" w:hAnsi="Baskerville"/>
          <w:lang w:val="pt-BR"/>
        </w:rPr>
        <w:t>relacionadas ao Quesito III – IMPACTOS NA SOCIEDADE</w:t>
      </w:r>
      <w:r w:rsidR="00445ED7">
        <w:rPr>
          <w:rFonts w:ascii="Baskerville" w:hAnsi="Baskerville"/>
          <w:lang w:val="pt-BR"/>
        </w:rPr>
        <w:t>.</w:t>
      </w:r>
    </w:p>
    <w:tbl>
      <w:tblPr>
        <w:tblStyle w:val="TabeladeGrade2-nfase1"/>
        <w:tblW w:w="14601" w:type="dxa"/>
        <w:tblInd w:w="-426" w:type="dxa"/>
        <w:tblLayout w:type="fixed"/>
        <w:tblLook w:val="04A0" w:firstRow="1" w:lastRow="0" w:firstColumn="1" w:lastColumn="0" w:noHBand="0" w:noVBand="1"/>
      </w:tblPr>
      <w:tblGrid>
        <w:gridCol w:w="2694"/>
        <w:gridCol w:w="5812"/>
        <w:gridCol w:w="6095"/>
      </w:tblGrid>
      <w:tr w:rsidR="00445ED7" w:rsidRPr="00445ED7" w14:paraId="3A328216" w14:textId="77777777" w:rsidTr="00445ED7">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694" w:type="dxa"/>
            <w:shd w:val="clear" w:color="auto" w:fill="00B0F0"/>
          </w:tcPr>
          <w:p w14:paraId="302ECD84" w14:textId="77777777" w:rsidR="00445ED7" w:rsidRPr="00445ED7" w:rsidRDefault="00445ED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rPr>
                <w:rFonts w:ascii="Baskerville" w:hAnsi="Baskerville" w:cs="Times New Roman"/>
                <w:lang w:val="pt-BR"/>
              </w:rPr>
            </w:pPr>
            <w:r w:rsidRPr="00445ED7">
              <w:rPr>
                <w:rFonts w:ascii="Baskerville" w:hAnsi="Baskerville" w:cs="Times New Roman"/>
                <w:lang w:val="pt-BR"/>
              </w:rPr>
              <w:t>Dimensões</w:t>
            </w:r>
          </w:p>
        </w:tc>
        <w:tc>
          <w:tcPr>
            <w:tcW w:w="5812" w:type="dxa"/>
            <w:shd w:val="clear" w:color="auto" w:fill="00B0F0"/>
          </w:tcPr>
          <w:p w14:paraId="0E8F1361" w14:textId="77777777" w:rsidR="00445ED7" w:rsidRPr="00445ED7" w:rsidRDefault="00445ED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445ED7">
              <w:rPr>
                <w:rFonts w:ascii="Baskerville" w:hAnsi="Baskerville" w:cs="Times New Roman"/>
                <w:lang w:val="pt-BR"/>
              </w:rPr>
              <w:t>Pontos Fortes</w:t>
            </w:r>
          </w:p>
        </w:tc>
        <w:tc>
          <w:tcPr>
            <w:tcW w:w="6095" w:type="dxa"/>
            <w:shd w:val="clear" w:color="auto" w:fill="00B0F0"/>
          </w:tcPr>
          <w:p w14:paraId="21E71C39" w14:textId="77777777" w:rsidR="00445ED7" w:rsidRPr="00445ED7" w:rsidRDefault="00445ED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445ED7">
              <w:rPr>
                <w:rFonts w:ascii="Baskerville" w:hAnsi="Baskerville" w:cs="Times New Roman"/>
                <w:lang w:val="pt-BR"/>
              </w:rPr>
              <w:t>Fragilidades</w:t>
            </w:r>
          </w:p>
        </w:tc>
      </w:tr>
      <w:tr w:rsidR="00E63DDD" w:rsidRPr="00317940" w14:paraId="4E233983" w14:textId="77777777" w:rsidTr="00445ED7">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134B4721" w14:textId="7A9E60BD" w:rsidR="00E63DDD" w:rsidRPr="000F25B3" w:rsidRDefault="00E63DDD" w:rsidP="00577F36">
            <w:pPr>
              <w:pStyle w:val="PargrafodaLista"/>
              <w:tabs>
                <w:tab w:val="left" w:pos="1134"/>
                <w:tab w:val="left" w:pos="1418"/>
                <w:tab w:val="left" w:pos="1701"/>
                <w:tab w:val="left" w:pos="10915"/>
                <w:tab w:val="left" w:pos="11057"/>
              </w:tabs>
              <w:spacing w:before="40" w:after="40" w:line="240" w:lineRule="auto"/>
              <w:ind w:left="53"/>
              <w:rPr>
                <w:rFonts w:ascii="Baskerville" w:hAnsi="Baskerville" w:cs="Times New Roman"/>
                <w:lang w:val="pt-BR"/>
              </w:rPr>
            </w:pPr>
            <w:r w:rsidRPr="000F25B3">
              <w:rPr>
                <w:rFonts w:ascii="Baskerville" w:hAnsi="Baskerville" w:cs="Times New Roman"/>
                <w:lang w:val="pt-BR"/>
              </w:rPr>
              <w:t>Impacto e caráter inovador da produção intelectual em função da natureza do programa.</w:t>
            </w:r>
          </w:p>
        </w:tc>
        <w:tc>
          <w:tcPr>
            <w:tcW w:w="5812" w:type="dxa"/>
            <w:shd w:val="clear" w:color="auto" w:fill="auto"/>
          </w:tcPr>
          <w:p w14:paraId="49F46AB2" w14:textId="28F23D0E" w:rsidR="00E63DDD" w:rsidRPr="00445ED7" w:rsidRDefault="00E63DDD" w:rsidP="00445ED7">
            <w:pPr>
              <w:tabs>
                <w:tab w:val="left" w:pos="1134"/>
                <w:tab w:val="left" w:pos="1418"/>
                <w:tab w:val="left" w:pos="1701"/>
                <w:tab w:val="left" w:pos="10915"/>
                <w:tab w:val="left" w:pos="11057"/>
              </w:tabs>
              <w:spacing w:before="40" w:after="40"/>
              <w:ind w:right="113"/>
              <w:jc w:val="both"/>
              <w:cnfStyle w:val="000000100000" w:firstRow="0" w:lastRow="0" w:firstColumn="0" w:lastColumn="0" w:oddVBand="0" w:evenVBand="0" w:oddHBand="1" w:evenHBand="0" w:firstRowFirstColumn="0" w:firstRowLastColumn="0" w:lastRowFirstColumn="0" w:lastRowLastColumn="0"/>
              <w:rPr>
                <w:rFonts w:ascii="Baskerville" w:hAnsi="Baskerville"/>
                <w:lang w:val="pt-BR"/>
              </w:rPr>
            </w:pPr>
          </w:p>
        </w:tc>
        <w:tc>
          <w:tcPr>
            <w:tcW w:w="6095" w:type="dxa"/>
            <w:shd w:val="clear" w:color="auto" w:fill="auto"/>
          </w:tcPr>
          <w:p w14:paraId="07F14651" w14:textId="77777777" w:rsidR="00E63DDD" w:rsidRPr="00445ED7" w:rsidRDefault="00E63DDD" w:rsidP="00445ED7">
            <w:pPr>
              <w:tabs>
                <w:tab w:val="left" w:pos="1134"/>
                <w:tab w:val="left" w:pos="1418"/>
                <w:tab w:val="left" w:pos="1701"/>
                <w:tab w:val="left" w:pos="10915"/>
                <w:tab w:val="left" w:pos="11057"/>
              </w:tabs>
              <w:spacing w:before="40" w:after="40"/>
              <w:ind w:right="42"/>
              <w:jc w:val="both"/>
              <w:cnfStyle w:val="000000100000" w:firstRow="0" w:lastRow="0" w:firstColumn="0" w:lastColumn="0" w:oddVBand="0" w:evenVBand="0" w:oddHBand="1" w:evenHBand="0" w:firstRowFirstColumn="0" w:firstRowLastColumn="0" w:lastRowFirstColumn="0" w:lastRowLastColumn="0"/>
              <w:rPr>
                <w:rFonts w:ascii="Baskerville" w:hAnsi="Baskerville"/>
                <w:u w:color="000000"/>
                <w:lang w:val="pt-BR"/>
              </w:rPr>
            </w:pPr>
          </w:p>
        </w:tc>
      </w:tr>
    </w:tbl>
    <w:p w14:paraId="748D7C78" w14:textId="2EAB6C33" w:rsidR="00445ED7" w:rsidRPr="00445ED7" w:rsidRDefault="00445ED7">
      <w:pPr>
        <w:rPr>
          <w:lang w:val="pt-BR"/>
        </w:rPr>
      </w:pPr>
    </w:p>
    <w:p w14:paraId="0162AE9B" w14:textId="77777777" w:rsidR="00445ED7" w:rsidRPr="00445ED7" w:rsidRDefault="00445ED7">
      <w:pPr>
        <w:rPr>
          <w:lang w:val="pt-BR"/>
        </w:rPr>
      </w:pPr>
      <w:r w:rsidRPr="00445ED7">
        <w:rPr>
          <w:lang w:val="pt-BR"/>
        </w:rPr>
        <w:br w:type="page"/>
      </w:r>
    </w:p>
    <w:p w14:paraId="5A611C0B" w14:textId="66E78BA3" w:rsidR="00445ED7" w:rsidRPr="00445ED7" w:rsidRDefault="00445ED7" w:rsidP="00445ED7">
      <w:pPr>
        <w:pStyle w:val="NormalWeb"/>
        <w:tabs>
          <w:tab w:val="left" w:pos="1134"/>
          <w:tab w:val="left" w:pos="1418"/>
          <w:tab w:val="left" w:pos="1701"/>
          <w:tab w:val="left" w:pos="10915"/>
          <w:tab w:val="left" w:pos="11057"/>
        </w:tabs>
        <w:spacing w:before="0" w:beforeAutospacing="0" w:after="120" w:afterAutospacing="0" w:line="360" w:lineRule="auto"/>
        <w:ind w:left="-567" w:right="-283"/>
        <w:rPr>
          <w:rFonts w:ascii="Baskerville" w:hAnsi="Baskerville"/>
          <w:lang w:val="pt-BR"/>
        </w:rPr>
      </w:pPr>
      <w:r w:rsidRPr="00445ED7">
        <w:rPr>
          <w:rFonts w:ascii="Baskerville" w:hAnsi="Baskerville"/>
          <w:lang w:val="pt-BR"/>
        </w:rPr>
        <w:t xml:space="preserve">Tabela </w:t>
      </w:r>
      <w:r>
        <w:rPr>
          <w:rFonts w:ascii="Baskerville" w:hAnsi="Baskerville"/>
          <w:lang w:val="pt-BR"/>
        </w:rPr>
        <w:t xml:space="preserve">11 </w:t>
      </w:r>
      <w:r w:rsidRPr="00445ED7">
        <w:rPr>
          <w:rFonts w:ascii="Baskerville" w:hAnsi="Baskerville"/>
          <w:lang w:val="pt-BR"/>
        </w:rPr>
        <w:t>-</w:t>
      </w:r>
      <w:r w:rsidRPr="000F25B3">
        <w:rPr>
          <w:rFonts w:ascii="Baskerville" w:hAnsi="Baskerville"/>
          <w:lang w:val="pt-BR"/>
        </w:rPr>
        <w:t xml:space="preserve"> Impacto econômico, social e cultural do programa</w:t>
      </w:r>
      <w:r>
        <w:rPr>
          <w:rFonts w:ascii="Baskerville" w:hAnsi="Baskerville"/>
          <w:lang w:val="pt-BR"/>
        </w:rPr>
        <w:t xml:space="preserve"> referentes </w:t>
      </w:r>
      <w:r w:rsidRPr="00445ED7">
        <w:rPr>
          <w:rFonts w:ascii="Baskerville" w:hAnsi="Baskerville"/>
          <w:lang w:val="pt-BR"/>
        </w:rPr>
        <w:t>relacionadas ao Quesito III – IMPACTOS NA SOCIEDADE</w:t>
      </w:r>
    </w:p>
    <w:tbl>
      <w:tblPr>
        <w:tblStyle w:val="TabeladeGrade2-nfase1"/>
        <w:tblW w:w="14601" w:type="dxa"/>
        <w:tblInd w:w="-426" w:type="dxa"/>
        <w:tblLayout w:type="fixed"/>
        <w:tblLook w:val="04A0" w:firstRow="1" w:lastRow="0" w:firstColumn="1" w:lastColumn="0" w:noHBand="0" w:noVBand="1"/>
      </w:tblPr>
      <w:tblGrid>
        <w:gridCol w:w="2694"/>
        <w:gridCol w:w="5670"/>
        <w:gridCol w:w="6237"/>
      </w:tblGrid>
      <w:tr w:rsidR="00445ED7" w:rsidRPr="00445ED7" w14:paraId="5E56DD06" w14:textId="77777777" w:rsidTr="00445ED7">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694" w:type="dxa"/>
            <w:shd w:val="clear" w:color="auto" w:fill="00B0F0"/>
          </w:tcPr>
          <w:p w14:paraId="0F34D001" w14:textId="77777777" w:rsidR="00445ED7" w:rsidRPr="00445ED7" w:rsidRDefault="00445ED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rPr>
                <w:rFonts w:ascii="Baskerville" w:hAnsi="Baskerville" w:cs="Times New Roman"/>
                <w:lang w:val="pt-BR"/>
              </w:rPr>
            </w:pPr>
            <w:r w:rsidRPr="00445ED7">
              <w:rPr>
                <w:rFonts w:ascii="Baskerville" w:hAnsi="Baskerville" w:cs="Times New Roman"/>
                <w:lang w:val="pt-BR"/>
              </w:rPr>
              <w:t>Dimensões</w:t>
            </w:r>
          </w:p>
        </w:tc>
        <w:tc>
          <w:tcPr>
            <w:tcW w:w="5670" w:type="dxa"/>
            <w:shd w:val="clear" w:color="auto" w:fill="00B0F0"/>
          </w:tcPr>
          <w:p w14:paraId="781C6A49" w14:textId="77777777" w:rsidR="00445ED7" w:rsidRPr="00445ED7" w:rsidRDefault="00445ED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445ED7">
              <w:rPr>
                <w:rFonts w:ascii="Baskerville" w:hAnsi="Baskerville" w:cs="Times New Roman"/>
                <w:lang w:val="pt-BR"/>
              </w:rPr>
              <w:t>Pontos Fortes</w:t>
            </w:r>
          </w:p>
        </w:tc>
        <w:tc>
          <w:tcPr>
            <w:tcW w:w="6237" w:type="dxa"/>
            <w:shd w:val="clear" w:color="auto" w:fill="00B0F0"/>
          </w:tcPr>
          <w:p w14:paraId="75266E00" w14:textId="77777777" w:rsidR="00445ED7" w:rsidRPr="00445ED7" w:rsidRDefault="00445ED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445ED7">
              <w:rPr>
                <w:rFonts w:ascii="Baskerville" w:hAnsi="Baskerville" w:cs="Times New Roman"/>
                <w:lang w:val="pt-BR"/>
              </w:rPr>
              <w:t>Fragilidades</w:t>
            </w:r>
          </w:p>
        </w:tc>
      </w:tr>
      <w:tr w:rsidR="00445ED7" w:rsidRPr="00317940" w14:paraId="0DEBB936" w14:textId="77777777" w:rsidTr="00445ED7">
        <w:trPr>
          <w:cnfStyle w:val="000000100000" w:firstRow="0" w:lastRow="0" w:firstColumn="0" w:lastColumn="0" w:oddVBand="0" w:evenVBand="0" w:oddHBand="1" w:evenHBand="0" w:firstRowFirstColumn="0" w:firstRowLastColumn="0" w:lastRowFirstColumn="0" w:lastRowLastColumn="0"/>
          <w:trHeight w:val="1546"/>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38623740" w14:textId="5BE4D749" w:rsidR="00E63DDD" w:rsidRPr="000F25B3" w:rsidRDefault="00E63DDD" w:rsidP="00577F36">
            <w:pPr>
              <w:pStyle w:val="PargrafodaLista"/>
              <w:tabs>
                <w:tab w:val="left" w:pos="1134"/>
                <w:tab w:val="left" w:pos="1418"/>
                <w:tab w:val="left" w:pos="1701"/>
                <w:tab w:val="left" w:pos="10915"/>
                <w:tab w:val="left" w:pos="11057"/>
              </w:tabs>
              <w:spacing w:before="40" w:after="40" w:line="240" w:lineRule="auto"/>
              <w:ind w:left="53" w:right="42"/>
              <w:rPr>
                <w:rFonts w:ascii="Baskerville" w:hAnsi="Baskerville" w:cs="Times New Roman"/>
                <w:b w:val="0"/>
                <w:lang w:val="pt-BR"/>
              </w:rPr>
            </w:pPr>
            <w:r w:rsidRPr="000F25B3">
              <w:rPr>
                <w:rFonts w:ascii="Baskerville" w:hAnsi="Baskerville" w:cs="Times New Roman"/>
                <w:lang w:val="pt-BR"/>
              </w:rPr>
              <w:t>Impacto econômico, social e cultural do programa.</w:t>
            </w:r>
          </w:p>
        </w:tc>
        <w:tc>
          <w:tcPr>
            <w:tcW w:w="5670" w:type="dxa"/>
            <w:shd w:val="clear" w:color="auto" w:fill="auto"/>
          </w:tcPr>
          <w:p w14:paraId="19E6A915" w14:textId="25A814DB" w:rsidR="00E63DDD" w:rsidRPr="000F25B3" w:rsidRDefault="00E63DDD" w:rsidP="00445ED7">
            <w:pPr>
              <w:ind w:right="113"/>
              <w:cnfStyle w:val="000000100000" w:firstRow="0" w:lastRow="0" w:firstColumn="0" w:lastColumn="0" w:oddVBand="0" w:evenVBand="0" w:oddHBand="1" w:evenHBand="0" w:firstRowFirstColumn="0" w:firstRowLastColumn="0" w:lastRowFirstColumn="0" w:lastRowLastColumn="0"/>
              <w:rPr>
                <w:rFonts w:ascii="Baskerville" w:hAnsi="Baskerville"/>
                <w:color w:val="000000"/>
                <w:sz w:val="22"/>
                <w:szCs w:val="22"/>
                <w:u w:color="000000"/>
                <w:lang w:val="pt-BR" w:eastAsia="pt-BR"/>
              </w:rPr>
            </w:pPr>
          </w:p>
        </w:tc>
        <w:tc>
          <w:tcPr>
            <w:tcW w:w="6237" w:type="dxa"/>
            <w:shd w:val="clear" w:color="auto" w:fill="auto"/>
          </w:tcPr>
          <w:p w14:paraId="4A82906E" w14:textId="3C34CD4E" w:rsidR="00E63DDD" w:rsidRPr="000F25B3" w:rsidRDefault="00E63DDD" w:rsidP="00445ED7">
            <w:pPr>
              <w:ind w:right="42"/>
              <w:cnfStyle w:val="000000100000" w:firstRow="0" w:lastRow="0" w:firstColumn="0" w:lastColumn="0" w:oddVBand="0" w:evenVBand="0" w:oddHBand="1" w:evenHBand="0" w:firstRowFirstColumn="0" w:firstRowLastColumn="0" w:lastRowFirstColumn="0" w:lastRowLastColumn="0"/>
              <w:rPr>
                <w:rFonts w:ascii="Baskerville" w:hAnsi="Baskerville"/>
                <w:color w:val="000000"/>
                <w:sz w:val="22"/>
                <w:szCs w:val="22"/>
                <w:u w:color="000000"/>
                <w:lang w:val="pt-BR" w:eastAsia="pt-BR"/>
              </w:rPr>
            </w:pPr>
            <w:r w:rsidRPr="000F25B3">
              <w:rPr>
                <w:rFonts w:ascii="Baskerville" w:hAnsi="Baskerville"/>
                <w:color w:val="000000"/>
                <w:sz w:val="22"/>
                <w:szCs w:val="22"/>
                <w:u w:color="000000"/>
                <w:lang w:val="pt-BR" w:eastAsia="pt-BR"/>
              </w:rPr>
              <w:t xml:space="preserve"> </w:t>
            </w:r>
          </w:p>
        </w:tc>
      </w:tr>
    </w:tbl>
    <w:p w14:paraId="6E4AF57D" w14:textId="1AAD0C56" w:rsidR="00445ED7" w:rsidRPr="00445ED7" w:rsidRDefault="00445ED7">
      <w:pPr>
        <w:rPr>
          <w:lang w:val="pt-BR"/>
        </w:rPr>
      </w:pPr>
    </w:p>
    <w:p w14:paraId="7BBF0213" w14:textId="77777777" w:rsidR="00445ED7" w:rsidRPr="00445ED7" w:rsidRDefault="00445ED7">
      <w:pPr>
        <w:rPr>
          <w:lang w:val="pt-BR"/>
        </w:rPr>
      </w:pPr>
      <w:r w:rsidRPr="00445ED7">
        <w:rPr>
          <w:lang w:val="pt-BR"/>
        </w:rPr>
        <w:br w:type="page"/>
      </w:r>
    </w:p>
    <w:p w14:paraId="7523FB03" w14:textId="7326E373" w:rsidR="00445ED7" w:rsidRPr="00445ED7" w:rsidRDefault="00445ED7" w:rsidP="00445ED7">
      <w:pPr>
        <w:pStyle w:val="NormalWeb"/>
        <w:tabs>
          <w:tab w:val="left" w:pos="1134"/>
          <w:tab w:val="left" w:pos="1418"/>
          <w:tab w:val="left" w:pos="1701"/>
          <w:tab w:val="left" w:pos="10915"/>
          <w:tab w:val="left" w:pos="11057"/>
        </w:tabs>
        <w:spacing w:before="0" w:beforeAutospacing="0" w:after="120" w:afterAutospacing="0" w:line="360" w:lineRule="auto"/>
        <w:ind w:left="-567" w:right="-283"/>
        <w:rPr>
          <w:rFonts w:ascii="Baskerville" w:hAnsi="Baskerville"/>
          <w:lang w:val="pt-BR"/>
        </w:rPr>
      </w:pPr>
      <w:r w:rsidRPr="00445ED7">
        <w:rPr>
          <w:rFonts w:ascii="Baskerville" w:hAnsi="Baskerville"/>
          <w:lang w:val="pt-BR"/>
        </w:rPr>
        <w:t xml:space="preserve">Tabela </w:t>
      </w:r>
      <w:r>
        <w:rPr>
          <w:rFonts w:ascii="Baskerville" w:hAnsi="Baskerville"/>
          <w:lang w:val="pt-BR"/>
        </w:rPr>
        <w:t>12</w:t>
      </w:r>
      <w:r w:rsidRPr="00445ED7">
        <w:rPr>
          <w:rFonts w:ascii="Baskerville" w:hAnsi="Baskerville"/>
          <w:lang w:val="pt-BR"/>
        </w:rPr>
        <w:t xml:space="preserve">- </w:t>
      </w:r>
      <w:r w:rsidRPr="000F25B3">
        <w:rPr>
          <w:rFonts w:ascii="Baskerville" w:hAnsi="Baskerville"/>
          <w:lang w:val="pt-BR"/>
        </w:rPr>
        <w:t>Internacionalização e visibilidade do programa</w:t>
      </w:r>
      <w:r>
        <w:rPr>
          <w:rFonts w:ascii="Baskerville" w:hAnsi="Baskerville"/>
          <w:lang w:val="pt-BR"/>
        </w:rPr>
        <w:t xml:space="preserve"> referentes </w:t>
      </w:r>
      <w:r w:rsidRPr="00445ED7">
        <w:rPr>
          <w:rFonts w:ascii="Baskerville" w:hAnsi="Baskerville"/>
          <w:lang w:val="pt-BR"/>
        </w:rPr>
        <w:t>relacionadas ao Quesito III – IMPACTOS NA SOCIEDADE</w:t>
      </w:r>
    </w:p>
    <w:tbl>
      <w:tblPr>
        <w:tblStyle w:val="TabeladeGrade2-nfase1"/>
        <w:tblW w:w="14601" w:type="dxa"/>
        <w:tblInd w:w="-426" w:type="dxa"/>
        <w:tblLayout w:type="fixed"/>
        <w:tblLook w:val="04A0" w:firstRow="1" w:lastRow="0" w:firstColumn="1" w:lastColumn="0" w:noHBand="0" w:noVBand="1"/>
      </w:tblPr>
      <w:tblGrid>
        <w:gridCol w:w="2694"/>
        <w:gridCol w:w="5670"/>
        <w:gridCol w:w="6237"/>
      </w:tblGrid>
      <w:tr w:rsidR="00445ED7" w:rsidRPr="00445ED7" w14:paraId="57AD8BFB" w14:textId="77777777" w:rsidTr="00577F36">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694" w:type="dxa"/>
            <w:shd w:val="clear" w:color="auto" w:fill="00B0F0"/>
          </w:tcPr>
          <w:p w14:paraId="1C6D19F4" w14:textId="77777777" w:rsidR="00445ED7" w:rsidRPr="00445ED7" w:rsidRDefault="00445ED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rPr>
                <w:rFonts w:ascii="Baskerville" w:hAnsi="Baskerville" w:cs="Times New Roman"/>
                <w:lang w:val="pt-BR"/>
              </w:rPr>
            </w:pPr>
            <w:r w:rsidRPr="00445ED7">
              <w:rPr>
                <w:rFonts w:ascii="Baskerville" w:hAnsi="Baskerville" w:cs="Times New Roman"/>
                <w:lang w:val="pt-BR"/>
              </w:rPr>
              <w:t>Dimensões</w:t>
            </w:r>
          </w:p>
        </w:tc>
        <w:tc>
          <w:tcPr>
            <w:tcW w:w="5670" w:type="dxa"/>
            <w:shd w:val="clear" w:color="auto" w:fill="00B0F0"/>
          </w:tcPr>
          <w:p w14:paraId="20896256" w14:textId="77777777" w:rsidR="00445ED7" w:rsidRPr="00445ED7" w:rsidRDefault="00445ED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445ED7">
              <w:rPr>
                <w:rFonts w:ascii="Baskerville" w:hAnsi="Baskerville" w:cs="Times New Roman"/>
                <w:lang w:val="pt-BR"/>
              </w:rPr>
              <w:t>Pontos Fortes</w:t>
            </w:r>
          </w:p>
        </w:tc>
        <w:tc>
          <w:tcPr>
            <w:tcW w:w="6237" w:type="dxa"/>
            <w:shd w:val="clear" w:color="auto" w:fill="00B0F0"/>
          </w:tcPr>
          <w:p w14:paraId="518E35AA" w14:textId="77777777" w:rsidR="00445ED7" w:rsidRPr="00445ED7" w:rsidRDefault="00445ED7" w:rsidP="00577F36">
            <w:pPr>
              <w:pStyle w:val="PargrafodaLista"/>
              <w:tabs>
                <w:tab w:val="left" w:pos="1134"/>
                <w:tab w:val="left" w:pos="1418"/>
                <w:tab w:val="left" w:pos="1701"/>
                <w:tab w:val="left" w:pos="10915"/>
                <w:tab w:val="left" w:pos="11057"/>
              </w:tabs>
              <w:spacing w:before="40" w:after="40" w:line="240" w:lineRule="auto"/>
              <w:ind w:left="-567" w:right="-283" w:firstLine="567"/>
              <w:jc w:val="center"/>
              <w:cnfStyle w:val="100000000000" w:firstRow="1" w:lastRow="0" w:firstColumn="0" w:lastColumn="0" w:oddVBand="0" w:evenVBand="0" w:oddHBand="0" w:evenHBand="0" w:firstRowFirstColumn="0" w:firstRowLastColumn="0" w:lastRowFirstColumn="0" w:lastRowLastColumn="0"/>
              <w:rPr>
                <w:rFonts w:ascii="Baskerville" w:hAnsi="Baskerville" w:cs="Times New Roman"/>
                <w:lang w:val="pt-BR"/>
              </w:rPr>
            </w:pPr>
            <w:r w:rsidRPr="00445ED7">
              <w:rPr>
                <w:rFonts w:ascii="Baskerville" w:hAnsi="Baskerville" w:cs="Times New Roman"/>
                <w:lang w:val="pt-BR"/>
              </w:rPr>
              <w:t>Fragilidades</w:t>
            </w:r>
          </w:p>
        </w:tc>
      </w:tr>
      <w:tr w:rsidR="00445ED7" w:rsidRPr="00317940" w14:paraId="6656EF82" w14:textId="77777777" w:rsidTr="00445ED7">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272CF9A7" w14:textId="6D585D3E" w:rsidR="00E63DDD" w:rsidRPr="000F25B3" w:rsidRDefault="00E63DDD" w:rsidP="00445ED7">
            <w:pPr>
              <w:pStyle w:val="PargrafodaLista"/>
              <w:tabs>
                <w:tab w:val="left" w:pos="1134"/>
                <w:tab w:val="left" w:pos="1418"/>
                <w:tab w:val="left" w:pos="1701"/>
                <w:tab w:val="left" w:pos="10915"/>
                <w:tab w:val="left" w:pos="11057"/>
              </w:tabs>
              <w:spacing w:before="40" w:after="40" w:line="240" w:lineRule="auto"/>
              <w:ind w:left="53" w:right="42"/>
              <w:rPr>
                <w:rFonts w:ascii="Baskerville" w:hAnsi="Baskerville" w:cs="Times New Roman"/>
                <w:b w:val="0"/>
                <w:lang w:val="pt-BR"/>
              </w:rPr>
            </w:pPr>
            <w:r w:rsidRPr="000F25B3">
              <w:rPr>
                <w:rFonts w:ascii="Baskerville" w:hAnsi="Baskerville" w:cs="Times New Roman"/>
                <w:lang w:val="pt-BR"/>
              </w:rPr>
              <w:t>Internacionalização e visibilidade do programa.</w:t>
            </w:r>
          </w:p>
        </w:tc>
        <w:tc>
          <w:tcPr>
            <w:tcW w:w="5670" w:type="dxa"/>
            <w:shd w:val="clear" w:color="auto" w:fill="auto"/>
          </w:tcPr>
          <w:p w14:paraId="040C3146" w14:textId="07568D8A" w:rsidR="00E63DDD" w:rsidRPr="000F25B3" w:rsidRDefault="00E63DDD" w:rsidP="00445ED7">
            <w:pPr>
              <w:ind w:right="113"/>
              <w:cnfStyle w:val="000000100000" w:firstRow="0" w:lastRow="0" w:firstColumn="0" w:lastColumn="0" w:oddVBand="0" w:evenVBand="0" w:oddHBand="1" w:evenHBand="0" w:firstRowFirstColumn="0" w:firstRowLastColumn="0" w:lastRowFirstColumn="0" w:lastRowLastColumn="0"/>
              <w:rPr>
                <w:rFonts w:ascii="Baskerville" w:hAnsi="Baskerville"/>
                <w:lang w:val="pt-BR"/>
              </w:rPr>
            </w:pPr>
            <w:r w:rsidRPr="000F25B3">
              <w:rPr>
                <w:rFonts w:ascii="Baskerville" w:hAnsi="Baskerville"/>
                <w:sz w:val="22"/>
                <w:szCs w:val="22"/>
                <w:lang w:val="pt-BR"/>
              </w:rPr>
              <w:t xml:space="preserve"> </w:t>
            </w:r>
          </w:p>
        </w:tc>
        <w:tc>
          <w:tcPr>
            <w:tcW w:w="6237" w:type="dxa"/>
            <w:shd w:val="clear" w:color="auto" w:fill="auto"/>
          </w:tcPr>
          <w:p w14:paraId="4A8EE0E8" w14:textId="77777777" w:rsidR="00E63DDD" w:rsidRPr="00445ED7" w:rsidRDefault="00E63DDD" w:rsidP="00445ED7">
            <w:pPr>
              <w:tabs>
                <w:tab w:val="left" w:pos="319"/>
                <w:tab w:val="left" w:pos="1134"/>
                <w:tab w:val="left" w:pos="1418"/>
                <w:tab w:val="left" w:pos="1701"/>
                <w:tab w:val="left" w:pos="10915"/>
                <w:tab w:val="left" w:pos="11057"/>
              </w:tabs>
              <w:spacing w:before="40" w:after="40"/>
              <w:ind w:right="42"/>
              <w:jc w:val="both"/>
              <w:cnfStyle w:val="000000100000" w:firstRow="0" w:lastRow="0" w:firstColumn="0" w:lastColumn="0" w:oddVBand="0" w:evenVBand="0" w:oddHBand="1" w:evenHBand="0" w:firstRowFirstColumn="0" w:firstRowLastColumn="0" w:lastRowFirstColumn="0" w:lastRowLastColumn="0"/>
              <w:rPr>
                <w:rFonts w:ascii="Baskerville" w:hAnsi="Baskerville"/>
                <w:lang w:val="pt-BR"/>
              </w:rPr>
            </w:pPr>
          </w:p>
        </w:tc>
      </w:tr>
    </w:tbl>
    <w:p w14:paraId="78BC59E0" w14:textId="006D14CC" w:rsidR="00905E4F" w:rsidRPr="00905E4F" w:rsidRDefault="00905E4F" w:rsidP="00905E4F">
      <w:pPr>
        <w:rPr>
          <w:rFonts w:ascii="Baskerville" w:eastAsia="Times New Roman" w:hAnsi="Baskerville"/>
          <w:color w:val="FF0000"/>
          <w:sz w:val="20"/>
          <w:szCs w:val="20"/>
          <w:bdr w:val="none" w:sz="0" w:space="0" w:color="auto"/>
          <w:lang w:val="pt-BR" w:eastAsia="pt-BR"/>
        </w:rPr>
        <w:sectPr w:rsidR="00905E4F" w:rsidRPr="00905E4F" w:rsidSect="00695547">
          <w:pgSz w:w="16840" w:h="11900" w:orient="landscape"/>
          <w:pgMar w:top="1410" w:right="1417" w:bottom="1701" w:left="1417" w:header="680" w:footer="708" w:gutter="0"/>
          <w:cols w:space="720"/>
          <w:titlePg/>
          <w:docGrid w:linePitch="326"/>
        </w:sectPr>
      </w:pPr>
    </w:p>
    <w:p w14:paraId="066418D1" w14:textId="2F59D2FA" w:rsidR="0087330E" w:rsidRPr="000F25B3" w:rsidRDefault="0087330E" w:rsidP="00B46DD6">
      <w:pPr>
        <w:pStyle w:val="NormalWeb"/>
        <w:tabs>
          <w:tab w:val="left" w:pos="1134"/>
          <w:tab w:val="left" w:pos="1418"/>
          <w:tab w:val="left" w:pos="1701"/>
          <w:tab w:val="left" w:pos="10915"/>
          <w:tab w:val="left" w:pos="11057"/>
        </w:tabs>
        <w:spacing w:before="0" w:beforeAutospacing="0" w:after="0" w:afterAutospacing="0"/>
        <w:ind w:left="-426" w:right="-283"/>
        <w:jc w:val="both"/>
        <w:rPr>
          <w:rFonts w:ascii="Baskerville" w:hAnsi="Baskerville"/>
          <w:b/>
          <w:bCs/>
          <w:color w:val="002060"/>
          <w:sz w:val="28"/>
          <w:szCs w:val="28"/>
          <w:lang w:val="pt-BR"/>
        </w:rPr>
      </w:pPr>
      <w:r w:rsidRPr="000F25B3">
        <w:rPr>
          <w:rFonts w:ascii="Baskerville" w:hAnsi="Baskerville"/>
          <w:b/>
          <w:bCs/>
          <w:color w:val="002060"/>
          <w:sz w:val="28"/>
          <w:szCs w:val="28"/>
          <w:lang w:val="pt-BR"/>
        </w:rPr>
        <w:t>E</w:t>
      </w:r>
      <w:r w:rsidR="00905E4F">
        <w:rPr>
          <w:rFonts w:ascii="Baskerville" w:hAnsi="Baskerville"/>
          <w:b/>
          <w:bCs/>
          <w:color w:val="002060"/>
          <w:sz w:val="28"/>
          <w:szCs w:val="28"/>
          <w:lang w:val="pt-BR"/>
        </w:rPr>
        <w:t>TAPA</w:t>
      </w:r>
      <w:r w:rsidRPr="000F25B3">
        <w:rPr>
          <w:rFonts w:ascii="Baskerville" w:hAnsi="Baskerville"/>
          <w:b/>
          <w:bCs/>
          <w:color w:val="002060"/>
          <w:sz w:val="28"/>
          <w:szCs w:val="28"/>
          <w:lang w:val="pt-BR"/>
        </w:rPr>
        <w:t xml:space="preserve"> 4 – </w:t>
      </w:r>
      <w:r w:rsidR="00905E4F">
        <w:rPr>
          <w:rFonts w:ascii="Baskerville" w:hAnsi="Baskerville"/>
          <w:b/>
          <w:bCs/>
          <w:color w:val="002060"/>
          <w:sz w:val="28"/>
          <w:szCs w:val="28"/>
          <w:lang w:val="pt-BR"/>
        </w:rPr>
        <w:t>A</w:t>
      </w:r>
      <w:r w:rsidRPr="000F25B3">
        <w:rPr>
          <w:rFonts w:ascii="Baskerville" w:hAnsi="Baskerville"/>
          <w:b/>
          <w:bCs/>
          <w:color w:val="002060"/>
          <w:sz w:val="28"/>
          <w:szCs w:val="28"/>
          <w:lang w:val="pt-BR"/>
        </w:rPr>
        <w:t xml:space="preserve"> matriz </w:t>
      </w:r>
      <w:commentRangeStart w:id="2"/>
      <w:r w:rsidRPr="000F25B3">
        <w:rPr>
          <w:rFonts w:ascii="Baskerville" w:hAnsi="Baskerville"/>
          <w:b/>
          <w:bCs/>
          <w:color w:val="002060"/>
          <w:sz w:val="28"/>
          <w:szCs w:val="28"/>
          <w:lang w:val="pt-BR"/>
        </w:rPr>
        <w:t>SWOT</w:t>
      </w:r>
      <w:commentRangeEnd w:id="2"/>
      <w:r w:rsidR="0047747A">
        <w:rPr>
          <w:rStyle w:val="Refdecomentrio"/>
          <w:rFonts w:eastAsia="Arial Unicode MS"/>
          <w:bdr w:val="nil"/>
          <w:lang w:val="en-US" w:eastAsia="en-US"/>
        </w:rPr>
        <w:commentReference w:id="2"/>
      </w:r>
    </w:p>
    <w:p w14:paraId="4918BDB3" w14:textId="61863542" w:rsidR="0087330E" w:rsidRDefault="0087330E" w:rsidP="00905E4F">
      <w:pPr>
        <w:pStyle w:val="NormalWeb"/>
        <w:tabs>
          <w:tab w:val="left" w:pos="1134"/>
          <w:tab w:val="left" w:pos="1418"/>
          <w:tab w:val="left" w:pos="1701"/>
          <w:tab w:val="left" w:pos="10915"/>
          <w:tab w:val="left" w:pos="11057"/>
        </w:tabs>
        <w:spacing w:line="360" w:lineRule="auto"/>
        <w:ind w:left="-567" w:right="-283"/>
        <w:jc w:val="both"/>
        <w:rPr>
          <w:rFonts w:ascii="Baskerville" w:hAnsi="Baskerville"/>
          <w:lang w:val="pt-BR"/>
        </w:rPr>
      </w:pPr>
      <w:r w:rsidRPr="000F25B3">
        <w:rPr>
          <w:rFonts w:ascii="Baskerville" w:hAnsi="Baskerville"/>
          <w:lang w:val="pt-BR"/>
        </w:rPr>
        <w:t xml:space="preserve">A partir do Diagnóstico, os pontos fortes e os pontos fracos </w:t>
      </w:r>
      <w:r w:rsidR="00905E4F">
        <w:rPr>
          <w:rFonts w:ascii="Baskerville" w:hAnsi="Baskerville"/>
          <w:lang w:val="pt-BR"/>
        </w:rPr>
        <w:t>foram identificados</w:t>
      </w:r>
      <w:r w:rsidRPr="000F25B3">
        <w:rPr>
          <w:rFonts w:ascii="Baskerville" w:hAnsi="Baskerville"/>
          <w:lang w:val="pt-BR"/>
        </w:rPr>
        <w:t xml:space="preserve">, bem como as oportunidades e as ameaças percebidas </w:t>
      </w:r>
      <w:r w:rsidR="00CD4ADB" w:rsidRPr="000F25B3">
        <w:rPr>
          <w:rFonts w:ascii="Baskerville" w:hAnsi="Baskerville"/>
          <w:lang w:val="pt-BR"/>
        </w:rPr>
        <w:t>(análise do cenário ou contexto)</w:t>
      </w:r>
      <w:r w:rsidRPr="000F25B3">
        <w:rPr>
          <w:rFonts w:ascii="Baskerville" w:hAnsi="Baskerville"/>
          <w:lang w:val="pt-BR"/>
        </w:rPr>
        <w:t>. A partir des</w:t>
      </w:r>
      <w:r w:rsidR="00905E4F">
        <w:rPr>
          <w:rFonts w:ascii="Baskerville" w:hAnsi="Baskerville"/>
          <w:lang w:val="pt-BR"/>
        </w:rPr>
        <w:t>t</w:t>
      </w:r>
      <w:r w:rsidRPr="000F25B3">
        <w:rPr>
          <w:rFonts w:ascii="Baskerville" w:hAnsi="Baskerville"/>
          <w:lang w:val="pt-BR"/>
        </w:rPr>
        <w:t>as informações, a matriz SWOT</w:t>
      </w:r>
      <w:r w:rsidR="00905E4F">
        <w:rPr>
          <w:rFonts w:ascii="Baskerville" w:hAnsi="Baskerville"/>
          <w:lang w:val="pt-BR"/>
        </w:rPr>
        <w:t xml:space="preserve"> foi elaborada como uma</w:t>
      </w:r>
      <w:r w:rsidRPr="000F25B3">
        <w:rPr>
          <w:rFonts w:ascii="Baskerville" w:hAnsi="Baskerville"/>
          <w:lang w:val="pt-BR"/>
        </w:rPr>
        <w:t xml:space="preserve"> ferramenta de gestão </w:t>
      </w:r>
      <w:r w:rsidR="006B3924" w:rsidRPr="000F25B3">
        <w:rPr>
          <w:rFonts w:ascii="Baskerville" w:hAnsi="Baskerville"/>
          <w:lang w:val="pt-BR"/>
        </w:rPr>
        <w:t>(Figura 13)</w:t>
      </w:r>
      <w:r w:rsidRPr="000F25B3">
        <w:rPr>
          <w:rFonts w:ascii="Baskerville" w:hAnsi="Baskerville"/>
          <w:lang w:val="pt-BR"/>
        </w:rPr>
        <w:t xml:space="preserve">. </w:t>
      </w:r>
    </w:p>
    <w:p w14:paraId="52FB40D5" w14:textId="5F531A2D" w:rsidR="009105F5" w:rsidRPr="000F25B3" w:rsidRDefault="00B46DD6" w:rsidP="00B46DD6">
      <w:pPr>
        <w:pStyle w:val="NormalWeb"/>
        <w:tabs>
          <w:tab w:val="left" w:pos="1134"/>
          <w:tab w:val="left" w:pos="1418"/>
          <w:tab w:val="left" w:pos="1701"/>
          <w:tab w:val="left" w:pos="10915"/>
          <w:tab w:val="left" w:pos="11057"/>
        </w:tabs>
        <w:ind w:left="-993" w:right="-283"/>
        <w:jc w:val="center"/>
        <w:rPr>
          <w:rFonts w:ascii="Baskerville" w:hAnsi="Baskerville"/>
          <w:lang w:val="pt-BR"/>
        </w:rPr>
      </w:pPr>
      <w:commentRangeStart w:id="3"/>
      <w:r w:rsidRPr="00B46DD6">
        <w:rPr>
          <w:rFonts w:ascii="Baskerville" w:hAnsi="Baskerville"/>
          <w:noProof/>
          <w:lang w:val="pt-BR"/>
        </w:rPr>
        <w:drawing>
          <wp:inline distT="0" distB="0" distL="0" distR="0" wp14:anchorId="12201D39" wp14:editId="422E7F7B">
            <wp:extent cx="5581015" cy="31394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81015" cy="3139440"/>
                    </a:xfrm>
                    <a:prstGeom prst="rect">
                      <a:avLst/>
                    </a:prstGeom>
                  </pic:spPr>
                </pic:pic>
              </a:graphicData>
            </a:graphic>
          </wp:inline>
        </w:drawing>
      </w:r>
      <w:commentRangeEnd w:id="3"/>
      <w:r w:rsidR="0047747A">
        <w:rPr>
          <w:rStyle w:val="Refdecomentrio"/>
          <w:rFonts w:eastAsia="Arial Unicode MS"/>
          <w:bdr w:val="nil"/>
          <w:lang w:val="en-US" w:eastAsia="en-US"/>
        </w:rPr>
        <w:commentReference w:id="3"/>
      </w:r>
    </w:p>
    <w:p w14:paraId="279450A7" w14:textId="3AF34015" w:rsidR="00E41DFF" w:rsidRDefault="00E41DFF" w:rsidP="00F16F2B">
      <w:pPr>
        <w:pStyle w:val="NormalWeb"/>
        <w:tabs>
          <w:tab w:val="left" w:pos="1134"/>
          <w:tab w:val="left" w:pos="1418"/>
          <w:tab w:val="left" w:pos="1701"/>
          <w:tab w:val="left" w:pos="10915"/>
          <w:tab w:val="left" w:pos="11057"/>
        </w:tabs>
        <w:spacing w:before="0" w:beforeAutospacing="0" w:after="120" w:afterAutospacing="0" w:line="360" w:lineRule="auto"/>
        <w:ind w:left="-567" w:right="-283"/>
        <w:rPr>
          <w:rFonts w:ascii="Baskerville" w:hAnsi="Baskerville"/>
          <w:color w:val="FF0000"/>
          <w:sz w:val="20"/>
          <w:szCs w:val="20"/>
          <w:lang w:val="pt-BR"/>
        </w:rPr>
      </w:pPr>
      <w:r w:rsidRPr="000F25B3">
        <w:rPr>
          <w:rFonts w:ascii="Baskerville" w:hAnsi="Baskerville"/>
          <w:sz w:val="20"/>
          <w:szCs w:val="20"/>
          <w:lang w:val="pt-BR"/>
        </w:rPr>
        <w:t>Figura 1</w:t>
      </w:r>
      <w:r w:rsidR="00905E4F">
        <w:rPr>
          <w:rFonts w:ascii="Baskerville" w:hAnsi="Baskerville"/>
          <w:sz w:val="20"/>
          <w:szCs w:val="20"/>
          <w:lang w:val="pt-BR"/>
        </w:rPr>
        <w:t>3</w:t>
      </w:r>
      <w:r w:rsidR="0044263E" w:rsidRPr="000F25B3">
        <w:rPr>
          <w:rFonts w:ascii="Baskerville" w:hAnsi="Baskerville"/>
          <w:sz w:val="20"/>
          <w:szCs w:val="20"/>
          <w:lang w:val="pt-BR"/>
        </w:rPr>
        <w:t xml:space="preserve">: Matriz SWOT </w:t>
      </w:r>
      <w:r w:rsidR="0044263E" w:rsidRPr="00905E4F">
        <w:rPr>
          <w:rFonts w:ascii="Baskerville" w:hAnsi="Baskerville"/>
          <w:color w:val="FF0000"/>
          <w:sz w:val="20"/>
          <w:szCs w:val="20"/>
          <w:lang w:val="pt-BR"/>
        </w:rPr>
        <w:t xml:space="preserve">do </w:t>
      </w:r>
      <w:r w:rsidR="00905E4F" w:rsidRPr="00905E4F">
        <w:rPr>
          <w:rFonts w:ascii="Baskerville" w:hAnsi="Baskerville"/>
          <w:color w:val="FF0000"/>
          <w:sz w:val="20"/>
          <w:szCs w:val="20"/>
          <w:lang w:val="pt-BR"/>
        </w:rPr>
        <w:t>PPG</w:t>
      </w:r>
      <w:r w:rsidR="0047747A">
        <w:rPr>
          <w:rFonts w:ascii="Baskerville" w:hAnsi="Baskerville"/>
          <w:color w:val="FF0000"/>
          <w:sz w:val="20"/>
          <w:szCs w:val="20"/>
          <w:lang w:val="pt-BR"/>
        </w:rPr>
        <w:t xml:space="preserve"> </w:t>
      </w:r>
      <w:r w:rsidR="00905E4F" w:rsidRPr="00905E4F">
        <w:rPr>
          <w:rFonts w:ascii="Baskerville" w:hAnsi="Baskerville"/>
          <w:color w:val="FF0000"/>
          <w:sz w:val="20"/>
          <w:szCs w:val="20"/>
          <w:lang w:val="pt-BR"/>
        </w:rPr>
        <w:t>XXX.</w:t>
      </w:r>
    </w:p>
    <w:p w14:paraId="5227C5BB" w14:textId="76495D78" w:rsidR="004E26FA" w:rsidRDefault="004E26FA" w:rsidP="004E26FA">
      <w:pPr>
        <w:pStyle w:val="NormalWeb"/>
        <w:tabs>
          <w:tab w:val="left" w:pos="1134"/>
          <w:tab w:val="left" w:pos="1418"/>
          <w:tab w:val="left" w:pos="1701"/>
          <w:tab w:val="left" w:pos="10915"/>
          <w:tab w:val="left" w:pos="11057"/>
        </w:tabs>
        <w:spacing w:before="0" w:beforeAutospacing="0" w:after="120" w:afterAutospacing="0" w:line="360" w:lineRule="auto"/>
        <w:ind w:right="-283"/>
        <w:rPr>
          <w:rFonts w:ascii="Baskerville" w:hAnsi="Baskerville"/>
          <w:color w:val="FF0000"/>
          <w:sz w:val="20"/>
          <w:szCs w:val="20"/>
          <w:lang w:val="pt-BR"/>
        </w:rPr>
      </w:pPr>
    </w:p>
    <w:p w14:paraId="717AF77B" w14:textId="0E8075AC" w:rsidR="00577F36" w:rsidRPr="0047747A" w:rsidRDefault="00577F36" w:rsidP="00F16F2B">
      <w:pPr>
        <w:pStyle w:val="NormalWeb"/>
        <w:tabs>
          <w:tab w:val="left" w:pos="1134"/>
          <w:tab w:val="left" w:pos="1418"/>
          <w:tab w:val="left" w:pos="1701"/>
          <w:tab w:val="left" w:pos="10915"/>
          <w:tab w:val="left" w:pos="11057"/>
        </w:tabs>
        <w:spacing w:before="0" w:beforeAutospacing="0" w:after="120" w:afterAutospacing="0" w:line="360" w:lineRule="auto"/>
        <w:ind w:left="-567" w:right="-283"/>
        <w:rPr>
          <w:rFonts w:ascii="Baskerville" w:hAnsi="Baskerville"/>
          <w:color w:val="FF0000"/>
          <w:sz w:val="18"/>
          <w:szCs w:val="18"/>
          <w:lang w:val="pt-BR"/>
        </w:rPr>
      </w:pPr>
      <w:r w:rsidRPr="0047747A">
        <w:rPr>
          <w:rFonts w:ascii="Baskerville" w:hAnsi="Baskerville"/>
          <w:color w:val="FF0000"/>
          <w:sz w:val="18"/>
          <w:szCs w:val="18"/>
          <w:lang w:val="pt-BR"/>
        </w:rPr>
        <w:t xml:space="preserve">FIGURA 14.. COLAR </w:t>
      </w:r>
      <w:r w:rsidR="0047747A">
        <w:rPr>
          <w:rFonts w:ascii="Baskerville" w:hAnsi="Baskerville"/>
          <w:color w:val="FF0000"/>
          <w:sz w:val="18"/>
          <w:szCs w:val="18"/>
          <w:lang w:val="pt-BR"/>
        </w:rPr>
        <w:t>Q</w:t>
      </w:r>
      <w:r w:rsidRPr="0047747A">
        <w:rPr>
          <w:rFonts w:ascii="Baskerville" w:hAnsi="Baskerville"/>
          <w:color w:val="FF0000"/>
          <w:sz w:val="18"/>
          <w:szCs w:val="18"/>
          <w:lang w:val="pt-BR"/>
        </w:rPr>
        <w:t xml:space="preserve">UANTAS FIGURAS DO PPTX </w:t>
      </w:r>
      <w:r w:rsidR="0047747A" w:rsidRPr="0047747A">
        <w:rPr>
          <w:rFonts w:ascii="Baskerville" w:hAnsi="Baskerville"/>
          <w:color w:val="FF0000"/>
          <w:sz w:val="18"/>
          <w:szCs w:val="18"/>
          <w:lang w:val="pt-BR"/>
        </w:rPr>
        <w:t xml:space="preserve">QUE </w:t>
      </w:r>
      <w:r w:rsidRPr="0047747A">
        <w:rPr>
          <w:rFonts w:ascii="Baskerville" w:hAnsi="Baskerville"/>
          <w:color w:val="FF0000"/>
          <w:sz w:val="18"/>
          <w:szCs w:val="18"/>
          <w:lang w:val="pt-BR"/>
        </w:rPr>
        <w:t>SEJAM NECESSÁRIAS PARA O PLANEJAMENTO</w:t>
      </w:r>
    </w:p>
    <w:p w14:paraId="7131B9F0" w14:textId="3472491D" w:rsidR="0047747A" w:rsidRPr="0047747A" w:rsidRDefault="0047747A" w:rsidP="0047747A">
      <w:pPr>
        <w:pStyle w:val="NormalWeb"/>
        <w:tabs>
          <w:tab w:val="left" w:pos="1134"/>
          <w:tab w:val="left" w:pos="1418"/>
          <w:tab w:val="left" w:pos="1701"/>
          <w:tab w:val="left" w:pos="10915"/>
          <w:tab w:val="left" w:pos="11057"/>
        </w:tabs>
        <w:spacing w:before="0" w:beforeAutospacing="0" w:after="120" w:afterAutospacing="0" w:line="360" w:lineRule="auto"/>
        <w:ind w:left="-567" w:right="-283"/>
        <w:rPr>
          <w:rFonts w:ascii="Baskerville" w:hAnsi="Baskerville"/>
          <w:color w:val="FF0000"/>
          <w:sz w:val="18"/>
          <w:szCs w:val="18"/>
          <w:lang w:val="pt-BR"/>
        </w:rPr>
      </w:pPr>
      <w:r w:rsidRPr="0047747A">
        <w:rPr>
          <w:rFonts w:ascii="Baskerville" w:hAnsi="Baskerville"/>
          <w:color w:val="FF0000"/>
          <w:sz w:val="18"/>
          <w:szCs w:val="18"/>
          <w:lang w:val="pt-BR"/>
        </w:rPr>
        <w:t>FIGURA 1</w:t>
      </w:r>
      <w:r>
        <w:rPr>
          <w:rFonts w:ascii="Baskerville" w:hAnsi="Baskerville"/>
          <w:color w:val="FF0000"/>
          <w:sz w:val="18"/>
          <w:szCs w:val="18"/>
          <w:lang w:val="pt-BR"/>
        </w:rPr>
        <w:t>5</w:t>
      </w:r>
      <w:r w:rsidRPr="0047747A">
        <w:rPr>
          <w:rFonts w:ascii="Baskerville" w:hAnsi="Baskerville"/>
          <w:color w:val="FF0000"/>
          <w:sz w:val="18"/>
          <w:szCs w:val="18"/>
          <w:lang w:val="pt-BR"/>
        </w:rPr>
        <w:t xml:space="preserve">.. COLAR </w:t>
      </w:r>
      <w:r>
        <w:rPr>
          <w:rFonts w:ascii="Baskerville" w:hAnsi="Baskerville"/>
          <w:color w:val="FF0000"/>
          <w:sz w:val="18"/>
          <w:szCs w:val="18"/>
          <w:lang w:val="pt-BR"/>
        </w:rPr>
        <w:t>Q</w:t>
      </w:r>
      <w:r w:rsidRPr="0047747A">
        <w:rPr>
          <w:rFonts w:ascii="Baskerville" w:hAnsi="Baskerville"/>
          <w:color w:val="FF0000"/>
          <w:sz w:val="18"/>
          <w:szCs w:val="18"/>
          <w:lang w:val="pt-BR"/>
        </w:rPr>
        <w:t>UANTAS FIGURAS DO PPTX QUE SEJAM NECESSÁRIAS PARA O PLANEJAMENTO</w:t>
      </w:r>
    </w:p>
    <w:p w14:paraId="4C2B390C" w14:textId="77777777" w:rsidR="00905E4F" w:rsidRDefault="00905E4F" w:rsidP="00905E4F">
      <w:pPr>
        <w:pStyle w:val="NormalWeb"/>
        <w:tabs>
          <w:tab w:val="left" w:pos="1134"/>
          <w:tab w:val="left" w:pos="1418"/>
          <w:tab w:val="left" w:pos="1701"/>
          <w:tab w:val="left" w:pos="10915"/>
          <w:tab w:val="left" w:pos="11057"/>
        </w:tabs>
        <w:spacing w:before="0" w:beforeAutospacing="0" w:after="0" w:afterAutospacing="0"/>
        <w:ind w:left="-567" w:right="-283"/>
        <w:jc w:val="both"/>
        <w:rPr>
          <w:rFonts w:ascii="Baskerville" w:hAnsi="Baskerville"/>
          <w:b/>
          <w:bCs/>
          <w:color w:val="002060"/>
          <w:sz w:val="28"/>
          <w:szCs w:val="28"/>
          <w:lang w:val="pt-BR"/>
        </w:rPr>
      </w:pPr>
    </w:p>
    <w:p w14:paraId="5D0F02AB" w14:textId="77777777" w:rsidR="00905E4F" w:rsidRDefault="00905E4F">
      <w:pPr>
        <w:rPr>
          <w:rFonts w:ascii="Baskerville" w:eastAsia="Times New Roman" w:hAnsi="Baskerville"/>
          <w:b/>
          <w:bCs/>
          <w:color w:val="002060"/>
          <w:sz w:val="28"/>
          <w:szCs w:val="28"/>
          <w:bdr w:val="none" w:sz="0" w:space="0" w:color="auto"/>
          <w:lang w:val="pt-BR" w:eastAsia="pt-BR"/>
        </w:rPr>
      </w:pPr>
      <w:r>
        <w:rPr>
          <w:rFonts w:ascii="Baskerville" w:hAnsi="Baskerville"/>
          <w:b/>
          <w:bCs/>
          <w:color w:val="002060"/>
          <w:sz w:val="28"/>
          <w:szCs w:val="28"/>
          <w:lang w:val="pt-BR"/>
        </w:rPr>
        <w:br w:type="page"/>
      </w:r>
    </w:p>
    <w:p w14:paraId="55326992" w14:textId="7E394E70" w:rsidR="0087330E" w:rsidRPr="000F25B3" w:rsidRDefault="0087330E" w:rsidP="00905E4F">
      <w:pPr>
        <w:pStyle w:val="NormalWeb"/>
        <w:tabs>
          <w:tab w:val="left" w:pos="1134"/>
          <w:tab w:val="left" w:pos="1418"/>
          <w:tab w:val="left" w:pos="1701"/>
          <w:tab w:val="left" w:pos="10915"/>
          <w:tab w:val="left" w:pos="11057"/>
        </w:tabs>
        <w:spacing w:before="0" w:beforeAutospacing="0" w:after="0" w:afterAutospacing="0"/>
        <w:ind w:left="-567" w:right="-283"/>
        <w:jc w:val="both"/>
        <w:rPr>
          <w:rFonts w:ascii="Baskerville" w:hAnsi="Baskerville"/>
          <w:b/>
          <w:bCs/>
          <w:color w:val="002060"/>
          <w:sz w:val="28"/>
          <w:szCs w:val="28"/>
          <w:lang w:val="pt-BR"/>
        </w:rPr>
      </w:pPr>
      <w:r w:rsidRPr="000F25B3">
        <w:rPr>
          <w:rFonts w:ascii="Baskerville" w:hAnsi="Baskerville"/>
          <w:b/>
          <w:bCs/>
          <w:color w:val="002060"/>
          <w:sz w:val="28"/>
          <w:szCs w:val="28"/>
          <w:lang w:val="pt-BR"/>
        </w:rPr>
        <w:t>E</w:t>
      </w:r>
      <w:r w:rsidR="00905E4F">
        <w:rPr>
          <w:rFonts w:ascii="Baskerville" w:hAnsi="Baskerville"/>
          <w:b/>
          <w:bCs/>
          <w:color w:val="002060"/>
          <w:sz w:val="28"/>
          <w:szCs w:val="28"/>
          <w:lang w:val="pt-BR"/>
        </w:rPr>
        <w:t>TAPA</w:t>
      </w:r>
      <w:r w:rsidRPr="000F25B3">
        <w:rPr>
          <w:rFonts w:ascii="Baskerville" w:hAnsi="Baskerville"/>
          <w:b/>
          <w:bCs/>
          <w:color w:val="002060"/>
          <w:sz w:val="28"/>
          <w:szCs w:val="28"/>
          <w:lang w:val="pt-BR"/>
        </w:rPr>
        <w:t xml:space="preserve"> 5 –Diretrizes e </w:t>
      </w:r>
      <w:r w:rsidR="00905E4F">
        <w:rPr>
          <w:rFonts w:ascii="Baskerville" w:hAnsi="Baskerville"/>
          <w:b/>
          <w:bCs/>
          <w:color w:val="002060"/>
          <w:sz w:val="28"/>
          <w:szCs w:val="28"/>
          <w:lang w:val="pt-BR"/>
        </w:rPr>
        <w:t>M</w:t>
      </w:r>
      <w:r w:rsidRPr="000F25B3">
        <w:rPr>
          <w:rFonts w:ascii="Baskerville" w:hAnsi="Baskerville"/>
          <w:b/>
          <w:bCs/>
          <w:color w:val="002060"/>
          <w:sz w:val="28"/>
          <w:szCs w:val="28"/>
          <w:lang w:val="pt-BR"/>
        </w:rPr>
        <w:t xml:space="preserve">etas </w:t>
      </w:r>
      <w:r w:rsidR="00905E4F">
        <w:rPr>
          <w:rFonts w:ascii="Baskerville" w:hAnsi="Baskerville"/>
          <w:b/>
          <w:bCs/>
          <w:color w:val="002060"/>
          <w:sz w:val="28"/>
          <w:szCs w:val="28"/>
          <w:lang w:val="pt-BR"/>
        </w:rPr>
        <w:t>Estratégicas</w:t>
      </w:r>
    </w:p>
    <w:p w14:paraId="2FE27AD5" w14:textId="0B14F879" w:rsidR="00384E07" w:rsidRDefault="00384E07" w:rsidP="00CF725B">
      <w:pPr>
        <w:pStyle w:val="NormalWeb"/>
        <w:tabs>
          <w:tab w:val="left" w:pos="1134"/>
          <w:tab w:val="left" w:pos="1418"/>
          <w:tab w:val="left" w:pos="1701"/>
          <w:tab w:val="left" w:pos="10915"/>
          <w:tab w:val="left" w:pos="11057"/>
        </w:tabs>
        <w:spacing w:line="360" w:lineRule="auto"/>
        <w:ind w:left="-567" w:right="-283"/>
        <w:jc w:val="both"/>
        <w:rPr>
          <w:rFonts w:ascii="Baskerville" w:hAnsi="Baskerville"/>
          <w:lang w:val="pt-BR"/>
        </w:rPr>
      </w:pPr>
      <w:r w:rsidRPr="000F25B3">
        <w:rPr>
          <w:rFonts w:ascii="Baskerville" w:hAnsi="Baskerville"/>
          <w:lang w:val="pt-BR"/>
        </w:rPr>
        <w:t>N</w:t>
      </w:r>
      <w:r w:rsidR="00CF725B">
        <w:rPr>
          <w:rFonts w:ascii="Baskerville" w:hAnsi="Baskerville"/>
          <w:lang w:val="pt-BR"/>
        </w:rPr>
        <w:t xml:space="preserve">a reunião da Comissão do Programa, os elementos foram </w:t>
      </w:r>
      <w:r w:rsidRPr="000F25B3">
        <w:rPr>
          <w:rFonts w:ascii="Baskerville" w:hAnsi="Baskerville"/>
          <w:lang w:val="pt-BR"/>
        </w:rPr>
        <w:t>discutido</w:t>
      </w:r>
      <w:r w:rsidR="00CF725B">
        <w:rPr>
          <w:rFonts w:ascii="Baskerville" w:hAnsi="Baskerville"/>
          <w:lang w:val="pt-BR"/>
        </w:rPr>
        <w:t>s</w:t>
      </w:r>
      <w:r w:rsidRPr="000F25B3">
        <w:rPr>
          <w:rFonts w:ascii="Baskerville" w:hAnsi="Baskerville"/>
          <w:lang w:val="pt-BR"/>
        </w:rPr>
        <w:t>, compartilhado</w:t>
      </w:r>
      <w:r w:rsidR="00CF725B">
        <w:rPr>
          <w:rFonts w:ascii="Baskerville" w:hAnsi="Baskerville"/>
          <w:lang w:val="pt-BR"/>
        </w:rPr>
        <w:t>s</w:t>
      </w:r>
      <w:r w:rsidRPr="000F25B3">
        <w:rPr>
          <w:rFonts w:ascii="Baskerville" w:hAnsi="Baskerville"/>
          <w:lang w:val="pt-BR"/>
        </w:rPr>
        <w:t xml:space="preserve"> e validado</w:t>
      </w:r>
      <w:r w:rsidR="00CF725B">
        <w:rPr>
          <w:rFonts w:ascii="Baskerville" w:hAnsi="Baskerville"/>
          <w:lang w:val="pt-BR"/>
        </w:rPr>
        <w:t>s</w:t>
      </w:r>
      <w:r w:rsidRPr="000F25B3">
        <w:rPr>
          <w:rFonts w:ascii="Baskerville" w:hAnsi="Baskerville"/>
          <w:lang w:val="pt-BR"/>
        </w:rPr>
        <w:t xml:space="preserve"> o diagnóstico do Programa e a análise do cenário (matriz SWOT), </w:t>
      </w:r>
      <w:r w:rsidR="00CF725B">
        <w:rPr>
          <w:rFonts w:ascii="Baskerville" w:hAnsi="Baskerville"/>
          <w:lang w:val="pt-BR"/>
        </w:rPr>
        <w:t xml:space="preserve">e </w:t>
      </w:r>
      <w:r w:rsidRPr="000F25B3">
        <w:rPr>
          <w:rFonts w:ascii="Baskerville" w:hAnsi="Baskerville"/>
          <w:lang w:val="pt-BR"/>
        </w:rPr>
        <w:t xml:space="preserve">foi possível apresentar as cinco grandes diretrizes estratégicas que emergiram do diagnóstico realizado. Tais diretrizes buscam aprimorar o desempenho do Programa nas direções do que se espera de um programa nota </w:t>
      </w:r>
      <w:r w:rsidR="00CF725B" w:rsidRPr="00CF725B">
        <w:rPr>
          <w:rFonts w:ascii="Baskerville" w:hAnsi="Baskerville"/>
          <w:color w:val="FF0000"/>
          <w:lang w:val="pt-BR"/>
        </w:rPr>
        <w:t>XX</w:t>
      </w:r>
      <w:r w:rsidR="00CF725B">
        <w:rPr>
          <w:rFonts w:ascii="Baskerville" w:hAnsi="Baskerville"/>
          <w:lang w:val="pt-BR"/>
        </w:rPr>
        <w:t xml:space="preserve"> </w:t>
      </w:r>
      <w:r w:rsidRPr="000F25B3">
        <w:rPr>
          <w:rFonts w:ascii="Baskerville" w:hAnsi="Baskerville"/>
          <w:lang w:val="pt-BR"/>
        </w:rPr>
        <w:t xml:space="preserve">na </w:t>
      </w:r>
      <w:r w:rsidR="00CF725B" w:rsidRPr="00CF725B">
        <w:rPr>
          <w:rFonts w:ascii="Baskerville" w:hAnsi="Baskerville"/>
          <w:color w:val="FF0000"/>
          <w:lang w:val="pt-BR"/>
        </w:rPr>
        <w:t>YYY</w:t>
      </w:r>
      <w:r w:rsidRPr="000F25B3">
        <w:rPr>
          <w:rFonts w:ascii="Baskerville" w:hAnsi="Baskerville"/>
          <w:lang w:val="pt-BR"/>
        </w:rPr>
        <w:t>. Tais ações foram agrup</w:t>
      </w:r>
      <w:r w:rsidR="00874993" w:rsidRPr="000F25B3">
        <w:rPr>
          <w:rFonts w:ascii="Baskerville" w:hAnsi="Baskerville"/>
          <w:lang w:val="pt-BR"/>
        </w:rPr>
        <w:t>ad</w:t>
      </w:r>
      <w:r w:rsidRPr="000F25B3">
        <w:rPr>
          <w:rFonts w:ascii="Baskerville" w:hAnsi="Baskerville"/>
          <w:lang w:val="pt-BR"/>
        </w:rPr>
        <w:t xml:space="preserve">as em </w:t>
      </w:r>
      <w:r w:rsidR="00CF725B" w:rsidRPr="00CF725B">
        <w:rPr>
          <w:rFonts w:ascii="Baskerville" w:hAnsi="Baskerville"/>
          <w:color w:val="FF0000"/>
          <w:lang w:val="pt-BR"/>
        </w:rPr>
        <w:t>YYYY</w:t>
      </w:r>
      <w:r w:rsidRPr="000F25B3">
        <w:rPr>
          <w:rFonts w:ascii="Baskerville" w:hAnsi="Baskerville"/>
          <w:lang w:val="pt-BR"/>
        </w:rPr>
        <w:t xml:space="preserve"> grandes diretrizes estratégicas, havendo consenso de que são direções importantes para assegurar que o Programa </w:t>
      </w:r>
      <w:r w:rsidR="00CF725B">
        <w:rPr>
          <w:rFonts w:ascii="Baskerville" w:hAnsi="Baskerville"/>
          <w:lang w:val="pt-BR"/>
        </w:rPr>
        <w:t xml:space="preserve">possa avançar no processo de </w:t>
      </w:r>
      <w:r w:rsidRPr="000F25B3">
        <w:rPr>
          <w:rFonts w:ascii="Baskerville" w:hAnsi="Baskerville"/>
          <w:lang w:val="pt-BR"/>
        </w:rPr>
        <w:t>avaliação.</w:t>
      </w:r>
      <w:r w:rsidR="00CF725B">
        <w:rPr>
          <w:rFonts w:ascii="Baskerville" w:hAnsi="Baskerville"/>
          <w:lang w:val="pt-BR"/>
        </w:rPr>
        <w:t xml:space="preserve"> </w:t>
      </w:r>
      <w:r w:rsidRPr="000F25B3">
        <w:rPr>
          <w:rFonts w:ascii="Baskerville" w:hAnsi="Baskerville"/>
          <w:lang w:val="pt-BR"/>
        </w:rPr>
        <w:t>Tais diretrizes e as metas encontram-se na Figura</w:t>
      </w:r>
      <w:r w:rsidR="006B3924" w:rsidRPr="000F25B3">
        <w:rPr>
          <w:rFonts w:ascii="Baskerville" w:hAnsi="Baskerville"/>
          <w:lang w:val="pt-BR"/>
        </w:rPr>
        <w:t xml:space="preserve"> </w:t>
      </w:r>
      <w:r w:rsidR="00CF725B">
        <w:rPr>
          <w:rFonts w:ascii="Baskerville" w:hAnsi="Baskerville"/>
          <w:lang w:val="pt-BR"/>
        </w:rPr>
        <w:t>YY</w:t>
      </w:r>
      <w:r w:rsidRPr="000F25B3">
        <w:rPr>
          <w:rFonts w:ascii="Baskerville" w:hAnsi="Baskerville"/>
          <w:lang w:val="pt-BR"/>
        </w:rPr>
        <w:t xml:space="preserve">. </w:t>
      </w:r>
    </w:p>
    <w:p w14:paraId="3E8CF992" w14:textId="6B545E85" w:rsidR="008B69E1" w:rsidRPr="008B69E1" w:rsidRDefault="008B69E1" w:rsidP="00CF725B">
      <w:pPr>
        <w:pStyle w:val="NormalWeb"/>
        <w:tabs>
          <w:tab w:val="left" w:pos="1134"/>
          <w:tab w:val="left" w:pos="1418"/>
          <w:tab w:val="left" w:pos="1701"/>
          <w:tab w:val="left" w:pos="10915"/>
          <w:tab w:val="left" w:pos="11057"/>
        </w:tabs>
        <w:spacing w:line="360" w:lineRule="auto"/>
        <w:ind w:left="-567" w:right="-283"/>
        <w:jc w:val="both"/>
        <w:rPr>
          <w:rFonts w:ascii="Baskerville" w:hAnsi="Baskerville"/>
          <w:color w:val="FF0000"/>
          <w:lang w:val="pt-BR"/>
        </w:rPr>
      </w:pPr>
      <w:r w:rsidRPr="008B69E1">
        <w:rPr>
          <w:rFonts w:ascii="Baskerville" w:hAnsi="Baskerville"/>
          <w:color w:val="FF0000"/>
          <w:lang w:val="pt-BR"/>
        </w:rPr>
        <w:t>DEFINIR AS PRINCIPAIS DIRETRIZES E METAS – INSERIR MÉTRICAS</w:t>
      </w:r>
      <w:r>
        <w:rPr>
          <w:rFonts w:ascii="Baskerville" w:hAnsi="Baskerville"/>
          <w:color w:val="FF0000"/>
          <w:lang w:val="pt-BR"/>
        </w:rPr>
        <w:t xml:space="preserve"> – INSERIR QUADROS RELATIVOS AO PROGRAMA – O QUADRO ABAIXO É UM EXEMPLO</w:t>
      </w:r>
    </w:p>
    <w:p w14:paraId="17100513" w14:textId="2C8078A4" w:rsidR="0047747A" w:rsidRPr="0047747A" w:rsidRDefault="0047747A" w:rsidP="00CF725B">
      <w:pPr>
        <w:pStyle w:val="NormalWeb"/>
        <w:tabs>
          <w:tab w:val="left" w:pos="1134"/>
          <w:tab w:val="left" w:pos="1418"/>
          <w:tab w:val="left" w:pos="1701"/>
          <w:tab w:val="left" w:pos="10915"/>
          <w:tab w:val="left" w:pos="11057"/>
        </w:tabs>
        <w:spacing w:line="360" w:lineRule="auto"/>
        <w:ind w:left="-567" w:right="-283"/>
        <w:jc w:val="both"/>
        <w:rPr>
          <w:rFonts w:ascii="Baskerville" w:hAnsi="Baskerville"/>
          <w:color w:val="FF0000"/>
          <w:lang w:val="pt-BR"/>
        </w:rPr>
      </w:pPr>
    </w:p>
    <w:tbl>
      <w:tblPr>
        <w:tblStyle w:val="Tabelacomgrade"/>
        <w:tblW w:w="0" w:type="auto"/>
        <w:tblInd w:w="-567" w:type="dxa"/>
        <w:tblBorders>
          <w:bottom w:val="none" w:sz="0" w:space="0" w:color="auto"/>
          <w:insideH w:val="none" w:sz="0" w:space="0" w:color="auto"/>
          <w:insideV w:val="none" w:sz="0" w:space="0" w:color="auto"/>
        </w:tblBorders>
        <w:tblLook w:val="04A0" w:firstRow="1" w:lastRow="0" w:firstColumn="1" w:lastColumn="0" w:noHBand="0" w:noVBand="1"/>
      </w:tblPr>
      <w:tblGrid>
        <w:gridCol w:w="9356"/>
      </w:tblGrid>
      <w:tr w:rsidR="0047747A" w14:paraId="2BADFCC1" w14:textId="77777777" w:rsidTr="0047747A">
        <w:tc>
          <w:tcPr>
            <w:tcW w:w="8779" w:type="dxa"/>
            <w:tcBorders>
              <w:top w:val="nil"/>
              <w:left w:val="nil"/>
              <w:right w:val="nil"/>
            </w:tcBorders>
          </w:tcPr>
          <w:p w14:paraId="3BB1B65E" w14:textId="1678FF5E" w:rsidR="0047747A" w:rsidRDefault="0047747A" w:rsidP="00CF725B">
            <w:pPr>
              <w:pStyle w:val="NormalWeb"/>
              <w:tabs>
                <w:tab w:val="left" w:pos="1134"/>
                <w:tab w:val="left" w:pos="1418"/>
                <w:tab w:val="left" w:pos="1701"/>
                <w:tab w:val="left" w:pos="10915"/>
                <w:tab w:val="left" w:pos="11057"/>
              </w:tabs>
              <w:spacing w:line="360" w:lineRule="auto"/>
              <w:ind w:right="-283"/>
              <w:jc w:val="both"/>
              <w:rPr>
                <w:rFonts w:ascii="Baskerville" w:hAnsi="Baskerville"/>
                <w:lang w:val="pt-BR"/>
              </w:rPr>
            </w:pPr>
            <w:commentRangeStart w:id="4"/>
            <w:r w:rsidRPr="0047747A">
              <w:rPr>
                <w:rFonts w:ascii="Baskerville" w:hAnsi="Baskerville"/>
                <w:noProof/>
                <w:lang w:val="pt-BR"/>
              </w:rPr>
              <w:drawing>
                <wp:inline distT="0" distB="0" distL="0" distR="0" wp14:anchorId="3AE98281" wp14:editId="4C9320DA">
                  <wp:extent cx="5993659" cy="3371561"/>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98575" cy="3374326"/>
                          </a:xfrm>
                          <a:prstGeom prst="rect">
                            <a:avLst/>
                          </a:prstGeom>
                        </pic:spPr>
                      </pic:pic>
                    </a:graphicData>
                  </a:graphic>
                </wp:inline>
              </w:drawing>
            </w:r>
            <w:commentRangeEnd w:id="4"/>
            <w:r>
              <w:rPr>
                <w:rStyle w:val="Refdecomentrio"/>
                <w:rFonts w:eastAsia="Arial Unicode MS"/>
                <w:bdr w:val="nil"/>
                <w:lang w:val="en-US" w:eastAsia="en-US"/>
              </w:rPr>
              <w:commentReference w:id="4"/>
            </w:r>
          </w:p>
        </w:tc>
      </w:tr>
    </w:tbl>
    <w:p w14:paraId="57D21334" w14:textId="43603811" w:rsidR="00385C2D" w:rsidRPr="000F25B3" w:rsidRDefault="00E41DFF" w:rsidP="0047747A">
      <w:pPr>
        <w:pStyle w:val="NormalWeb"/>
        <w:tabs>
          <w:tab w:val="left" w:pos="1134"/>
          <w:tab w:val="left" w:pos="1418"/>
          <w:tab w:val="left" w:pos="1701"/>
          <w:tab w:val="left" w:pos="10915"/>
          <w:tab w:val="left" w:pos="11057"/>
        </w:tabs>
        <w:spacing w:before="0" w:beforeAutospacing="0" w:after="120" w:afterAutospacing="0" w:line="360" w:lineRule="auto"/>
        <w:ind w:right="-283"/>
        <w:rPr>
          <w:rFonts w:ascii="Baskerville" w:hAnsi="Baskerville"/>
          <w:sz w:val="20"/>
          <w:szCs w:val="20"/>
          <w:lang w:val="pt-BR"/>
        </w:rPr>
      </w:pPr>
      <w:r w:rsidRPr="000F25B3">
        <w:rPr>
          <w:rFonts w:ascii="Baskerville" w:hAnsi="Baskerville"/>
          <w:sz w:val="20"/>
          <w:szCs w:val="20"/>
          <w:lang w:val="pt-BR"/>
        </w:rPr>
        <w:t>Figura</w:t>
      </w:r>
      <w:r w:rsidR="0047747A">
        <w:rPr>
          <w:rFonts w:ascii="Baskerville" w:hAnsi="Baskerville"/>
          <w:sz w:val="20"/>
          <w:szCs w:val="20"/>
          <w:lang w:val="pt-BR"/>
        </w:rPr>
        <w:t xml:space="preserve"> YY</w:t>
      </w:r>
      <w:r w:rsidR="0044263E" w:rsidRPr="000F25B3">
        <w:rPr>
          <w:rFonts w:ascii="Baskerville" w:hAnsi="Baskerville"/>
          <w:sz w:val="20"/>
          <w:szCs w:val="20"/>
          <w:lang w:val="pt-BR"/>
        </w:rPr>
        <w:t>: Diretrizes estratégicas e principais metas estabelecidas para o período 202</w:t>
      </w:r>
      <w:r w:rsidR="00905E4F">
        <w:rPr>
          <w:rFonts w:ascii="Baskerville" w:hAnsi="Baskerville"/>
          <w:sz w:val="20"/>
          <w:szCs w:val="20"/>
          <w:lang w:val="pt-BR"/>
        </w:rPr>
        <w:t>1</w:t>
      </w:r>
      <w:r w:rsidR="0044263E" w:rsidRPr="000F25B3">
        <w:rPr>
          <w:rFonts w:ascii="Baskerville" w:hAnsi="Baskerville"/>
          <w:sz w:val="20"/>
          <w:szCs w:val="20"/>
          <w:lang w:val="pt-BR"/>
        </w:rPr>
        <w:t>-202</w:t>
      </w:r>
      <w:r w:rsidR="00905E4F">
        <w:rPr>
          <w:rFonts w:ascii="Baskerville" w:hAnsi="Baskerville"/>
          <w:sz w:val="20"/>
          <w:szCs w:val="20"/>
          <w:lang w:val="pt-BR"/>
        </w:rPr>
        <w:t>4</w:t>
      </w:r>
    </w:p>
    <w:p w14:paraId="7A645A1D" w14:textId="54E5F2E5" w:rsidR="0047747A" w:rsidRPr="0047747A" w:rsidRDefault="0047747A">
      <w:pPr>
        <w:rPr>
          <w:rFonts w:ascii="Baskerville" w:hAnsi="Baskerville"/>
          <w:b/>
          <w:bCs/>
          <w:color w:val="002060"/>
          <w:sz w:val="28"/>
          <w:szCs w:val="28"/>
          <w:lang w:val="pt-BR"/>
        </w:rPr>
      </w:pPr>
    </w:p>
    <w:p w14:paraId="767F9D4C" w14:textId="77777777" w:rsidR="0047747A" w:rsidRDefault="0047747A">
      <w:pPr>
        <w:rPr>
          <w:rFonts w:ascii="Baskerville" w:eastAsia="Times New Roman" w:hAnsi="Baskerville"/>
          <w:b/>
          <w:bCs/>
          <w:color w:val="002060"/>
          <w:sz w:val="28"/>
          <w:szCs w:val="28"/>
          <w:bdr w:val="none" w:sz="0" w:space="0" w:color="auto"/>
          <w:lang w:val="pt-BR" w:eastAsia="pt-BR"/>
        </w:rPr>
      </w:pPr>
      <w:r>
        <w:rPr>
          <w:rFonts w:ascii="Baskerville" w:hAnsi="Baskerville"/>
          <w:b/>
          <w:bCs/>
          <w:color w:val="002060"/>
          <w:sz w:val="28"/>
          <w:szCs w:val="28"/>
          <w:lang w:val="pt-BR"/>
        </w:rPr>
        <w:br w:type="page"/>
      </w:r>
    </w:p>
    <w:p w14:paraId="14B7A76D" w14:textId="14A419D4" w:rsidR="0087330E" w:rsidRPr="000F25B3" w:rsidRDefault="0087330E" w:rsidP="00905E4F">
      <w:pPr>
        <w:pStyle w:val="NormalWeb"/>
        <w:tabs>
          <w:tab w:val="left" w:pos="1134"/>
          <w:tab w:val="left" w:pos="1418"/>
          <w:tab w:val="left" w:pos="1701"/>
          <w:tab w:val="left" w:pos="10915"/>
          <w:tab w:val="left" w:pos="11057"/>
        </w:tabs>
        <w:spacing w:before="0" w:beforeAutospacing="0" w:after="0" w:afterAutospacing="0"/>
        <w:ind w:left="-567" w:right="-283" w:firstLine="141"/>
        <w:jc w:val="both"/>
        <w:rPr>
          <w:rFonts w:ascii="Baskerville" w:hAnsi="Baskerville"/>
          <w:b/>
          <w:bCs/>
          <w:color w:val="002060"/>
          <w:sz w:val="28"/>
          <w:szCs w:val="28"/>
          <w:lang w:val="pt-BR"/>
        </w:rPr>
      </w:pPr>
      <w:r w:rsidRPr="000F25B3">
        <w:rPr>
          <w:rFonts w:ascii="Baskerville" w:hAnsi="Baskerville"/>
          <w:b/>
          <w:bCs/>
          <w:color w:val="002060"/>
          <w:sz w:val="28"/>
          <w:szCs w:val="28"/>
          <w:lang w:val="pt-BR"/>
        </w:rPr>
        <w:t>E</w:t>
      </w:r>
      <w:r w:rsidR="00905E4F">
        <w:rPr>
          <w:rFonts w:ascii="Baskerville" w:hAnsi="Baskerville"/>
          <w:b/>
          <w:bCs/>
          <w:color w:val="002060"/>
          <w:sz w:val="28"/>
          <w:szCs w:val="28"/>
          <w:lang w:val="pt-BR"/>
        </w:rPr>
        <w:t>TAPA</w:t>
      </w:r>
      <w:r w:rsidRPr="000F25B3">
        <w:rPr>
          <w:rFonts w:ascii="Baskerville" w:hAnsi="Baskerville"/>
          <w:b/>
          <w:bCs/>
          <w:color w:val="002060"/>
          <w:sz w:val="28"/>
          <w:szCs w:val="28"/>
          <w:lang w:val="pt-BR"/>
        </w:rPr>
        <w:t xml:space="preserve"> 6 – </w:t>
      </w:r>
      <w:r w:rsidR="00905E4F">
        <w:rPr>
          <w:rFonts w:ascii="Baskerville" w:hAnsi="Baskerville"/>
          <w:b/>
          <w:bCs/>
          <w:color w:val="002060"/>
          <w:sz w:val="28"/>
          <w:szCs w:val="28"/>
          <w:lang w:val="pt-BR"/>
        </w:rPr>
        <w:t>O</w:t>
      </w:r>
      <w:r w:rsidRPr="000F25B3">
        <w:rPr>
          <w:rFonts w:ascii="Baskerville" w:hAnsi="Baskerville"/>
          <w:b/>
          <w:bCs/>
          <w:color w:val="002060"/>
          <w:sz w:val="28"/>
          <w:szCs w:val="28"/>
          <w:lang w:val="pt-BR"/>
        </w:rPr>
        <w:t xml:space="preserve"> Mapa Estratégico</w:t>
      </w:r>
    </w:p>
    <w:p w14:paraId="649EBE43" w14:textId="5783A5BA" w:rsidR="0087330E" w:rsidRPr="000F25B3" w:rsidRDefault="00385C2D" w:rsidP="00905E4F">
      <w:pPr>
        <w:pStyle w:val="NormalWeb"/>
        <w:tabs>
          <w:tab w:val="left" w:pos="1134"/>
          <w:tab w:val="left" w:pos="1418"/>
          <w:tab w:val="left" w:pos="1701"/>
          <w:tab w:val="left" w:pos="10915"/>
          <w:tab w:val="left" w:pos="11057"/>
        </w:tabs>
        <w:spacing w:line="360" w:lineRule="auto"/>
        <w:ind w:left="-426" w:right="-283"/>
        <w:jc w:val="both"/>
        <w:rPr>
          <w:rFonts w:ascii="Baskerville" w:hAnsi="Baskerville"/>
          <w:lang w:val="pt-BR"/>
        </w:rPr>
      </w:pPr>
      <w:r w:rsidRPr="000F25B3">
        <w:rPr>
          <w:rFonts w:ascii="Baskerville" w:hAnsi="Baskerville"/>
          <w:lang w:val="pt-BR"/>
        </w:rPr>
        <w:t>O mapa estratégico apresentado na Figura</w:t>
      </w:r>
      <w:r w:rsidR="006B3924" w:rsidRPr="0047747A">
        <w:rPr>
          <w:rFonts w:ascii="Baskerville" w:hAnsi="Baskerville"/>
          <w:color w:val="FF0000"/>
          <w:lang w:val="pt-BR"/>
        </w:rPr>
        <w:t xml:space="preserve"> </w:t>
      </w:r>
      <w:r w:rsidR="0047747A" w:rsidRPr="0047747A">
        <w:rPr>
          <w:rFonts w:ascii="Baskerville" w:hAnsi="Baskerville"/>
          <w:color w:val="FF0000"/>
          <w:lang w:val="pt-BR"/>
        </w:rPr>
        <w:t>XX</w:t>
      </w:r>
      <w:r w:rsidR="006B3924" w:rsidRPr="000F25B3">
        <w:rPr>
          <w:rFonts w:ascii="Baskerville" w:hAnsi="Baskerville"/>
          <w:lang w:val="pt-BR"/>
        </w:rPr>
        <w:t xml:space="preserve">, </w:t>
      </w:r>
      <w:r w:rsidRPr="000F25B3">
        <w:rPr>
          <w:rFonts w:ascii="Baskerville" w:hAnsi="Baskerville"/>
          <w:lang w:val="pt-BR"/>
        </w:rPr>
        <w:t>mostra gr</w:t>
      </w:r>
      <w:r w:rsidR="00905E4F">
        <w:rPr>
          <w:rFonts w:ascii="Baskerville" w:hAnsi="Baskerville"/>
          <w:lang w:val="pt-BR"/>
        </w:rPr>
        <w:t>a</w:t>
      </w:r>
      <w:r w:rsidRPr="000F25B3">
        <w:rPr>
          <w:rFonts w:ascii="Baskerville" w:hAnsi="Baskerville"/>
          <w:lang w:val="pt-BR"/>
        </w:rPr>
        <w:t>fica</w:t>
      </w:r>
      <w:r w:rsidR="00905E4F">
        <w:rPr>
          <w:rFonts w:ascii="Baskerville" w:hAnsi="Baskerville"/>
          <w:lang w:val="pt-BR"/>
        </w:rPr>
        <w:t>mente</w:t>
      </w:r>
      <w:r w:rsidRPr="000F25B3">
        <w:rPr>
          <w:rFonts w:ascii="Baskerville" w:hAnsi="Baskerville"/>
          <w:lang w:val="pt-BR"/>
        </w:rPr>
        <w:t xml:space="preserve"> como as </w:t>
      </w:r>
      <w:r w:rsidR="00905E4F" w:rsidRPr="00905E4F">
        <w:rPr>
          <w:rFonts w:ascii="Baskerville" w:hAnsi="Baskerville"/>
          <w:color w:val="FF0000"/>
          <w:lang w:val="pt-BR"/>
        </w:rPr>
        <w:t>XX</w:t>
      </w:r>
      <w:r w:rsidRPr="000F25B3">
        <w:rPr>
          <w:rFonts w:ascii="Baskerville" w:hAnsi="Baskerville"/>
          <w:lang w:val="pt-BR"/>
        </w:rPr>
        <w:t xml:space="preserve"> grande</w:t>
      </w:r>
      <w:r w:rsidR="00874993" w:rsidRPr="000F25B3">
        <w:rPr>
          <w:rFonts w:ascii="Baskerville" w:hAnsi="Baskerville"/>
          <w:lang w:val="pt-BR"/>
        </w:rPr>
        <w:t>s</w:t>
      </w:r>
      <w:r w:rsidRPr="000F25B3">
        <w:rPr>
          <w:rFonts w:ascii="Baskerville" w:hAnsi="Baskerville"/>
          <w:lang w:val="pt-BR"/>
        </w:rPr>
        <w:t xml:space="preserve"> diretrizes estratégicas e suas ações se relacionam com os valores, missão e visão definidos no processo de </w:t>
      </w:r>
      <w:r w:rsidR="00905E4F">
        <w:rPr>
          <w:rFonts w:ascii="Baskerville" w:hAnsi="Baskerville"/>
          <w:lang w:val="pt-BR"/>
        </w:rPr>
        <w:t>planejamento estratégico</w:t>
      </w:r>
      <w:r w:rsidRPr="000F25B3">
        <w:rPr>
          <w:rFonts w:ascii="Baskerville" w:hAnsi="Baskerville"/>
          <w:lang w:val="pt-BR"/>
        </w:rPr>
        <w:t>.</w:t>
      </w:r>
    </w:p>
    <w:tbl>
      <w:tblPr>
        <w:tblStyle w:val="Tabelacomgrade"/>
        <w:tblW w:w="9498" w:type="dxa"/>
        <w:tblInd w:w="-431" w:type="dxa"/>
        <w:tblLook w:val="04A0" w:firstRow="1" w:lastRow="0" w:firstColumn="1" w:lastColumn="0" w:noHBand="0" w:noVBand="1"/>
      </w:tblPr>
      <w:tblGrid>
        <w:gridCol w:w="9616"/>
      </w:tblGrid>
      <w:tr w:rsidR="004E513B" w14:paraId="07B702D5" w14:textId="77777777" w:rsidTr="00434D74">
        <w:trPr>
          <w:trHeight w:val="5555"/>
        </w:trPr>
        <w:tc>
          <w:tcPr>
            <w:tcW w:w="9498" w:type="dxa"/>
            <w:tcBorders>
              <w:top w:val="nil"/>
              <w:left w:val="nil"/>
              <w:bottom w:val="nil"/>
              <w:right w:val="nil"/>
            </w:tcBorders>
          </w:tcPr>
          <w:p w14:paraId="1FF7FD24" w14:textId="48EA0C92" w:rsidR="004E513B" w:rsidRDefault="00A114C9" w:rsidP="006B3924">
            <w:pPr>
              <w:pStyle w:val="NormalWeb"/>
              <w:tabs>
                <w:tab w:val="left" w:pos="1134"/>
                <w:tab w:val="left" w:pos="1418"/>
                <w:tab w:val="left" w:pos="1701"/>
                <w:tab w:val="left" w:pos="10915"/>
                <w:tab w:val="left" w:pos="11057"/>
              </w:tabs>
              <w:ind w:right="-283"/>
              <w:jc w:val="both"/>
              <w:rPr>
                <w:rFonts w:ascii="Baskerville" w:hAnsi="Baskerville"/>
                <w:lang w:val="pt-BR"/>
              </w:rPr>
            </w:pPr>
            <w:r w:rsidRPr="00A114C9">
              <w:rPr>
                <w:rFonts w:ascii="Baskerville" w:hAnsi="Baskerville"/>
                <w:noProof/>
                <w:lang w:val="pt-BR"/>
              </w:rPr>
              <w:drawing>
                <wp:inline distT="0" distB="0" distL="0" distR="0" wp14:anchorId="55F11408" wp14:editId="2D96DA42">
                  <wp:extent cx="5966961" cy="3356543"/>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74297" cy="3360670"/>
                          </a:xfrm>
                          <a:prstGeom prst="rect">
                            <a:avLst/>
                          </a:prstGeom>
                        </pic:spPr>
                      </pic:pic>
                    </a:graphicData>
                  </a:graphic>
                </wp:inline>
              </w:drawing>
            </w:r>
          </w:p>
        </w:tc>
      </w:tr>
    </w:tbl>
    <w:p w14:paraId="24D2D0CF" w14:textId="0270B6C2" w:rsidR="00E41DFF" w:rsidRPr="000F25B3" w:rsidRDefault="00E41DFF" w:rsidP="00434D74">
      <w:pPr>
        <w:pStyle w:val="NormalWeb"/>
        <w:tabs>
          <w:tab w:val="left" w:pos="1134"/>
          <w:tab w:val="left" w:pos="1418"/>
          <w:tab w:val="left" w:pos="1701"/>
          <w:tab w:val="left" w:pos="10915"/>
          <w:tab w:val="left" w:pos="11057"/>
        </w:tabs>
        <w:spacing w:before="0" w:beforeAutospacing="0" w:after="120" w:afterAutospacing="0" w:line="360" w:lineRule="auto"/>
        <w:ind w:left="-426" w:right="-283"/>
        <w:rPr>
          <w:rFonts w:ascii="Baskerville" w:hAnsi="Baskerville"/>
          <w:sz w:val="20"/>
          <w:szCs w:val="20"/>
          <w:lang w:val="pt-BR"/>
        </w:rPr>
      </w:pPr>
      <w:r w:rsidRPr="000F25B3">
        <w:rPr>
          <w:rFonts w:ascii="Baskerville" w:hAnsi="Baskerville"/>
          <w:sz w:val="20"/>
          <w:szCs w:val="20"/>
          <w:lang w:val="pt-BR"/>
        </w:rPr>
        <w:t>Figura 1</w:t>
      </w:r>
      <w:r w:rsidR="00905E4F">
        <w:rPr>
          <w:rFonts w:ascii="Baskerville" w:hAnsi="Baskerville"/>
          <w:sz w:val="20"/>
          <w:szCs w:val="20"/>
          <w:lang w:val="pt-BR"/>
        </w:rPr>
        <w:t>5</w:t>
      </w:r>
      <w:r w:rsidR="0044263E" w:rsidRPr="000F25B3">
        <w:rPr>
          <w:rFonts w:ascii="Baskerville" w:hAnsi="Baskerville"/>
          <w:sz w:val="20"/>
          <w:szCs w:val="20"/>
          <w:lang w:val="pt-BR"/>
        </w:rPr>
        <w:t>: MAPA estratégico do PPG</w:t>
      </w:r>
      <w:r w:rsidR="00905E4F">
        <w:rPr>
          <w:rFonts w:ascii="Baskerville" w:hAnsi="Baskerville"/>
          <w:sz w:val="20"/>
          <w:szCs w:val="20"/>
          <w:lang w:val="pt-BR"/>
        </w:rPr>
        <w:t xml:space="preserve"> XXX</w:t>
      </w:r>
      <w:r w:rsidR="0044263E" w:rsidRPr="000F25B3">
        <w:rPr>
          <w:rFonts w:ascii="Baskerville" w:hAnsi="Baskerville"/>
          <w:sz w:val="20"/>
          <w:szCs w:val="20"/>
          <w:lang w:val="pt-BR"/>
        </w:rPr>
        <w:t xml:space="preserve"> período 202</w:t>
      </w:r>
      <w:r w:rsidR="00905E4F">
        <w:rPr>
          <w:rFonts w:ascii="Baskerville" w:hAnsi="Baskerville"/>
          <w:sz w:val="20"/>
          <w:szCs w:val="20"/>
          <w:lang w:val="pt-BR"/>
        </w:rPr>
        <w:t>1</w:t>
      </w:r>
      <w:r w:rsidR="0044263E" w:rsidRPr="000F25B3">
        <w:rPr>
          <w:rFonts w:ascii="Baskerville" w:hAnsi="Baskerville"/>
          <w:sz w:val="20"/>
          <w:szCs w:val="20"/>
          <w:lang w:val="pt-BR"/>
        </w:rPr>
        <w:t>-202</w:t>
      </w:r>
      <w:r w:rsidR="00905E4F">
        <w:rPr>
          <w:rFonts w:ascii="Baskerville" w:hAnsi="Baskerville"/>
          <w:sz w:val="20"/>
          <w:szCs w:val="20"/>
          <w:lang w:val="pt-BR"/>
        </w:rPr>
        <w:t>4</w:t>
      </w:r>
    </w:p>
    <w:p w14:paraId="5A59099E" w14:textId="77777777" w:rsidR="00E41DFF" w:rsidRPr="000F25B3" w:rsidRDefault="00E41DFF" w:rsidP="006B3924">
      <w:pPr>
        <w:pStyle w:val="NormalWeb"/>
        <w:tabs>
          <w:tab w:val="left" w:pos="1134"/>
          <w:tab w:val="left" w:pos="1418"/>
          <w:tab w:val="left" w:pos="1701"/>
          <w:tab w:val="left" w:pos="10915"/>
          <w:tab w:val="left" w:pos="11057"/>
        </w:tabs>
        <w:ind w:left="-851" w:right="-283"/>
        <w:jc w:val="both"/>
        <w:rPr>
          <w:rFonts w:ascii="Baskerville" w:hAnsi="Baskerville"/>
          <w:lang w:val="pt-BR"/>
        </w:rPr>
      </w:pPr>
    </w:p>
    <w:p w14:paraId="178178EE" w14:textId="77777777" w:rsidR="00905E4F" w:rsidRDefault="00905E4F">
      <w:pPr>
        <w:rPr>
          <w:rFonts w:ascii="Baskerville" w:eastAsia="Times New Roman" w:hAnsi="Baskerville"/>
          <w:b/>
          <w:bCs/>
          <w:color w:val="002060"/>
          <w:sz w:val="28"/>
          <w:szCs w:val="28"/>
          <w:bdr w:val="none" w:sz="0" w:space="0" w:color="auto"/>
          <w:lang w:val="pt-BR" w:eastAsia="pt-BR"/>
        </w:rPr>
      </w:pPr>
      <w:r>
        <w:rPr>
          <w:rFonts w:ascii="Baskerville" w:hAnsi="Baskerville"/>
          <w:b/>
          <w:bCs/>
          <w:color w:val="002060"/>
          <w:sz w:val="28"/>
          <w:szCs w:val="28"/>
          <w:lang w:val="pt-BR"/>
        </w:rPr>
        <w:br w:type="page"/>
      </w:r>
    </w:p>
    <w:p w14:paraId="38F5FCFD" w14:textId="5A58C5A1" w:rsidR="0087330E" w:rsidRPr="000F25B3" w:rsidRDefault="0087330E" w:rsidP="00905E4F">
      <w:pPr>
        <w:pStyle w:val="NormalWeb"/>
        <w:tabs>
          <w:tab w:val="left" w:pos="1134"/>
          <w:tab w:val="left" w:pos="1418"/>
          <w:tab w:val="left" w:pos="1701"/>
          <w:tab w:val="left" w:pos="10915"/>
          <w:tab w:val="left" w:pos="11057"/>
        </w:tabs>
        <w:spacing w:before="0" w:beforeAutospacing="0" w:after="0" w:afterAutospacing="0"/>
        <w:ind w:left="-567" w:right="-283" w:firstLine="141"/>
        <w:jc w:val="both"/>
        <w:rPr>
          <w:rFonts w:ascii="Baskerville" w:hAnsi="Baskerville"/>
          <w:b/>
          <w:bCs/>
          <w:color w:val="002060"/>
          <w:sz w:val="28"/>
          <w:szCs w:val="28"/>
          <w:lang w:val="pt-BR"/>
        </w:rPr>
      </w:pPr>
      <w:r w:rsidRPr="000F25B3">
        <w:rPr>
          <w:rFonts w:ascii="Baskerville" w:hAnsi="Baskerville"/>
          <w:b/>
          <w:bCs/>
          <w:color w:val="002060"/>
          <w:sz w:val="28"/>
          <w:szCs w:val="28"/>
          <w:lang w:val="pt-BR"/>
        </w:rPr>
        <w:t>E</w:t>
      </w:r>
      <w:r w:rsidR="00905E4F">
        <w:rPr>
          <w:rFonts w:ascii="Baskerville" w:hAnsi="Baskerville"/>
          <w:b/>
          <w:bCs/>
          <w:color w:val="002060"/>
          <w:sz w:val="28"/>
          <w:szCs w:val="28"/>
          <w:lang w:val="pt-BR"/>
        </w:rPr>
        <w:t>TAPA</w:t>
      </w:r>
      <w:r w:rsidRPr="000F25B3">
        <w:rPr>
          <w:rFonts w:ascii="Baskerville" w:hAnsi="Baskerville"/>
          <w:b/>
          <w:bCs/>
          <w:color w:val="002060"/>
          <w:sz w:val="28"/>
          <w:szCs w:val="28"/>
          <w:lang w:val="pt-BR"/>
        </w:rPr>
        <w:t xml:space="preserve"> 7 – </w:t>
      </w:r>
      <w:r w:rsidR="00905E4F">
        <w:rPr>
          <w:rFonts w:ascii="Baskerville" w:hAnsi="Baskerville"/>
          <w:b/>
          <w:bCs/>
          <w:color w:val="002060"/>
          <w:sz w:val="28"/>
          <w:szCs w:val="28"/>
          <w:lang w:val="pt-BR"/>
        </w:rPr>
        <w:t>O</w:t>
      </w:r>
      <w:r w:rsidRPr="000F25B3">
        <w:rPr>
          <w:rFonts w:ascii="Baskerville" w:hAnsi="Baskerville"/>
          <w:b/>
          <w:bCs/>
          <w:color w:val="002060"/>
          <w:sz w:val="28"/>
          <w:szCs w:val="28"/>
          <w:lang w:val="pt-BR"/>
        </w:rPr>
        <w:t xml:space="preserve"> Plano de Ação</w:t>
      </w:r>
    </w:p>
    <w:p w14:paraId="79893DFB" w14:textId="0F734AB8" w:rsidR="00905E4F" w:rsidRDefault="00CD4ADB" w:rsidP="00905E4F">
      <w:pPr>
        <w:pStyle w:val="NormalWeb"/>
        <w:tabs>
          <w:tab w:val="left" w:pos="1134"/>
          <w:tab w:val="left" w:pos="1418"/>
          <w:tab w:val="left" w:pos="1701"/>
          <w:tab w:val="left" w:pos="10915"/>
          <w:tab w:val="left" w:pos="11057"/>
        </w:tabs>
        <w:spacing w:line="360" w:lineRule="auto"/>
        <w:ind w:left="-426" w:right="-283"/>
        <w:jc w:val="both"/>
        <w:rPr>
          <w:rFonts w:ascii="Baskerville" w:hAnsi="Baskerville"/>
          <w:lang w:val="pt-BR"/>
        </w:rPr>
      </w:pPr>
      <w:r w:rsidRPr="000F25B3">
        <w:rPr>
          <w:rFonts w:ascii="Baskerville" w:hAnsi="Baskerville"/>
          <w:lang w:val="pt-BR"/>
        </w:rPr>
        <w:t xml:space="preserve">O </w:t>
      </w:r>
      <w:r w:rsidR="00A114C9">
        <w:rPr>
          <w:rFonts w:ascii="Baskerville" w:hAnsi="Baskerville"/>
          <w:lang w:val="pt-BR"/>
        </w:rPr>
        <w:t>planejamento</w:t>
      </w:r>
      <w:r w:rsidRPr="000F25B3">
        <w:rPr>
          <w:rFonts w:ascii="Baskerville" w:hAnsi="Baskerville"/>
          <w:lang w:val="pt-BR"/>
        </w:rPr>
        <w:t xml:space="preserve"> E</w:t>
      </w:r>
      <w:r w:rsidR="00A114C9">
        <w:rPr>
          <w:rFonts w:ascii="Baskerville" w:hAnsi="Baskerville"/>
          <w:lang w:val="pt-BR"/>
        </w:rPr>
        <w:t xml:space="preserve">stratégico </w:t>
      </w:r>
      <w:r w:rsidRPr="000F25B3">
        <w:rPr>
          <w:rFonts w:ascii="Baskerville" w:hAnsi="Baskerville"/>
          <w:lang w:val="pt-BR"/>
        </w:rPr>
        <w:t>do PPG</w:t>
      </w:r>
      <w:r w:rsidR="00A114C9">
        <w:rPr>
          <w:rFonts w:ascii="Baskerville" w:hAnsi="Baskerville"/>
          <w:lang w:val="pt-BR"/>
        </w:rPr>
        <w:t xml:space="preserve"> </w:t>
      </w:r>
      <w:r w:rsidR="00A114C9" w:rsidRPr="00A114C9">
        <w:rPr>
          <w:rFonts w:ascii="Baskerville" w:hAnsi="Baskerville"/>
          <w:color w:val="FF0000"/>
          <w:lang w:val="pt-BR"/>
        </w:rPr>
        <w:t>XXX</w:t>
      </w:r>
      <w:r w:rsidRPr="000F25B3">
        <w:rPr>
          <w:rFonts w:ascii="Baskerville" w:hAnsi="Baskerville"/>
          <w:lang w:val="pt-BR"/>
        </w:rPr>
        <w:t xml:space="preserve"> </w:t>
      </w:r>
      <w:r w:rsidR="00A114C9">
        <w:rPr>
          <w:rFonts w:ascii="Baskerville" w:hAnsi="Baskerville"/>
          <w:lang w:val="pt-BR"/>
        </w:rPr>
        <w:t>permitiu definir as principais metas, identificando de forma sistematizada suas forças, fraquezas, oportunidades e fraquezas</w:t>
      </w:r>
      <w:r w:rsidRPr="000F25B3">
        <w:rPr>
          <w:rFonts w:ascii="Baskerville" w:hAnsi="Baskerville"/>
          <w:lang w:val="pt-BR"/>
        </w:rPr>
        <w:t xml:space="preserve">, </w:t>
      </w:r>
      <w:r w:rsidR="00A114C9">
        <w:rPr>
          <w:rFonts w:ascii="Baskerville" w:hAnsi="Baskerville"/>
          <w:lang w:val="pt-BR"/>
        </w:rPr>
        <w:t>e possibilitou estabelecer um conjunto de</w:t>
      </w:r>
      <w:r w:rsidRPr="000F25B3">
        <w:rPr>
          <w:rFonts w:ascii="Baskerville" w:hAnsi="Baskerville"/>
          <w:lang w:val="pt-BR"/>
        </w:rPr>
        <w:t xml:space="preserve"> metas. </w:t>
      </w:r>
      <w:r w:rsidR="00A114C9">
        <w:rPr>
          <w:rFonts w:ascii="Baskerville" w:hAnsi="Baskerville"/>
          <w:lang w:val="pt-BR"/>
        </w:rPr>
        <w:t xml:space="preserve">O estabelecimento de suas </w:t>
      </w:r>
      <w:r w:rsidRPr="000F25B3">
        <w:rPr>
          <w:rFonts w:ascii="Baskerville" w:hAnsi="Baskerville"/>
          <w:lang w:val="pt-BR"/>
        </w:rPr>
        <w:t>ações e</w:t>
      </w:r>
      <w:r w:rsidR="00A114C9">
        <w:rPr>
          <w:rFonts w:ascii="Baskerville" w:hAnsi="Baskerville"/>
          <w:lang w:val="pt-BR"/>
        </w:rPr>
        <w:t>stá e estará sempre em processo de continua construção dada a característica dinâmica da pós-graduação e do constante cenário de mudanças que demandam persistentes ajustes de curso</w:t>
      </w:r>
      <w:r w:rsidR="00385C2D" w:rsidRPr="000F25B3">
        <w:rPr>
          <w:rFonts w:ascii="Baskerville" w:hAnsi="Baskerville"/>
          <w:lang w:val="pt-BR"/>
        </w:rPr>
        <w:t xml:space="preserve">. </w:t>
      </w:r>
    </w:p>
    <w:p w14:paraId="4FF737EC" w14:textId="4B9E9C41" w:rsidR="0087330E" w:rsidRDefault="00A114C9" w:rsidP="00A114C9">
      <w:pPr>
        <w:pStyle w:val="NormalWeb"/>
        <w:tabs>
          <w:tab w:val="left" w:pos="1134"/>
          <w:tab w:val="left" w:pos="1418"/>
          <w:tab w:val="left" w:pos="1701"/>
          <w:tab w:val="left" w:pos="10915"/>
          <w:tab w:val="left" w:pos="11057"/>
        </w:tabs>
        <w:spacing w:line="360" w:lineRule="auto"/>
        <w:ind w:left="-426" w:right="-283"/>
        <w:jc w:val="both"/>
        <w:rPr>
          <w:rFonts w:ascii="Baskerville" w:hAnsi="Baskerville"/>
          <w:lang w:val="pt-BR"/>
        </w:rPr>
      </w:pPr>
      <w:r>
        <w:rPr>
          <w:rFonts w:ascii="Baskerville" w:hAnsi="Baskerville"/>
          <w:lang w:val="pt-BR"/>
        </w:rPr>
        <w:t xml:space="preserve">A </w:t>
      </w:r>
      <w:r w:rsidR="00CD4ADB" w:rsidRPr="000F25B3">
        <w:rPr>
          <w:rFonts w:ascii="Baskerville" w:hAnsi="Baskerville"/>
          <w:lang w:val="pt-BR"/>
        </w:rPr>
        <w:t>interrupção</w:t>
      </w:r>
      <w:r>
        <w:rPr>
          <w:rFonts w:ascii="Baskerville" w:hAnsi="Baskerville"/>
          <w:lang w:val="pt-BR"/>
        </w:rPr>
        <w:t xml:space="preserve"> nas atividades causadas pela pandemia dificultou as atividades de planejamento, porém permitiu identificar</w:t>
      </w:r>
      <w:r w:rsidR="00CD4ADB" w:rsidRPr="000F25B3">
        <w:rPr>
          <w:rFonts w:ascii="Baskerville" w:hAnsi="Baskerville"/>
          <w:lang w:val="pt-BR"/>
        </w:rPr>
        <w:t xml:space="preserve"> ações mais urgentes</w:t>
      </w:r>
      <w:r>
        <w:rPr>
          <w:rFonts w:ascii="Baskerville" w:hAnsi="Baskerville"/>
          <w:lang w:val="pt-BR"/>
        </w:rPr>
        <w:t>, as quais são</w:t>
      </w:r>
      <w:r w:rsidR="00CD4ADB" w:rsidRPr="000F25B3">
        <w:rPr>
          <w:rFonts w:ascii="Baskerville" w:hAnsi="Baskerville"/>
          <w:lang w:val="pt-BR"/>
        </w:rPr>
        <w:t xml:space="preserve"> objeto de ação </w:t>
      </w:r>
      <w:r>
        <w:rPr>
          <w:rFonts w:ascii="Baskerville" w:hAnsi="Baskerville"/>
          <w:lang w:val="pt-BR"/>
        </w:rPr>
        <w:t xml:space="preserve">imediata </w:t>
      </w:r>
      <w:r w:rsidR="00CD4ADB" w:rsidRPr="000F25B3">
        <w:rPr>
          <w:rFonts w:ascii="Baskerville" w:hAnsi="Baskerville"/>
          <w:lang w:val="pt-BR"/>
        </w:rPr>
        <w:t xml:space="preserve">por parte </w:t>
      </w:r>
      <w:r w:rsidR="00F636B8" w:rsidRPr="000F25B3">
        <w:rPr>
          <w:rFonts w:ascii="Baskerville" w:hAnsi="Baskerville"/>
          <w:lang w:val="pt-BR"/>
        </w:rPr>
        <w:t>de comiss</w:t>
      </w:r>
      <w:r>
        <w:rPr>
          <w:rFonts w:ascii="Baskerville" w:hAnsi="Baskerville"/>
          <w:lang w:val="pt-BR"/>
        </w:rPr>
        <w:t>ão</w:t>
      </w:r>
      <w:r w:rsidR="00F636B8" w:rsidRPr="000F25B3">
        <w:rPr>
          <w:rFonts w:ascii="Baskerville" w:hAnsi="Baskerville"/>
          <w:lang w:val="pt-BR"/>
        </w:rPr>
        <w:t xml:space="preserve"> </w:t>
      </w:r>
      <w:r>
        <w:rPr>
          <w:rFonts w:ascii="Baskerville" w:hAnsi="Baskerville"/>
          <w:lang w:val="pt-BR"/>
        </w:rPr>
        <w:t>do programa</w:t>
      </w:r>
      <w:r w:rsidR="0087330E" w:rsidRPr="000F25B3">
        <w:rPr>
          <w:rFonts w:ascii="Baskerville" w:hAnsi="Baskerville"/>
          <w:lang w:val="pt-BR"/>
        </w:rPr>
        <w:t>.</w:t>
      </w:r>
      <w:r w:rsidR="00F636B8" w:rsidRPr="000F25B3">
        <w:rPr>
          <w:rFonts w:ascii="Baskerville" w:hAnsi="Baskerville"/>
          <w:lang w:val="pt-BR"/>
        </w:rPr>
        <w:t xml:space="preserve"> </w:t>
      </w:r>
      <w:r>
        <w:rPr>
          <w:rFonts w:ascii="Baskerville" w:hAnsi="Baskerville"/>
          <w:lang w:val="pt-BR"/>
        </w:rPr>
        <w:t xml:space="preserve">Da mesma forma, o programa tem revisado seus regimentos e regulamentação a fim de atender as importantes modificações propiciadas pela resolução interna 32/17 que visou reduzir os procedimentos burocráticos e flexibilizou vários elementos que passaram a ser gerenciados pelos Colegiados do programa. Tais mudanças de legislação também foram seguidas por várias outras mudanças nos paradigmas institucionais que impactaram positivamente nas atividades dos programas de pós-graduação. Desta forma, várias </w:t>
      </w:r>
      <w:r w:rsidR="00F636B8" w:rsidRPr="000F25B3">
        <w:rPr>
          <w:rFonts w:ascii="Baskerville" w:hAnsi="Baskerville"/>
          <w:lang w:val="pt-BR"/>
        </w:rPr>
        <w:t>ações planejada</w:t>
      </w:r>
      <w:r w:rsidR="00385C2D" w:rsidRPr="000F25B3">
        <w:rPr>
          <w:rFonts w:ascii="Baskerville" w:hAnsi="Baskerville"/>
          <w:lang w:val="pt-BR"/>
        </w:rPr>
        <w:t>s</w:t>
      </w:r>
      <w:r w:rsidR="00F636B8" w:rsidRPr="000F25B3">
        <w:rPr>
          <w:rFonts w:ascii="Baskerville" w:hAnsi="Baskerville"/>
          <w:lang w:val="pt-BR"/>
        </w:rPr>
        <w:t xml:space="preserve"> </w:t>
      </w:r>
      <w:r>
        <w:rPr>
          <w:rFonts w:ascii="Baskerville" w:hAnsi="Baskerville"/>
          <w:lang w:val="pt-BR"/>
        </w:rPr>
        <w:t>estão sendo implementadas de forma gradativa e com plenas possibilidades de causar efeitos positivos nas ações do programa em todos os seus aspectos.</w:t>
      </w:r>
    </w:p>
    <w:p w14:paraId="1EDD3C69" w14:textId="77777777" w:rsidR="00A114C9" w:rsidRPr="000F25B3" w:rsidRDefault="00A114C9" w:rsidP="00A114C9">
      <w:pPr>
        <w:pStyle w:val="NormalWeb"/>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2ADED38B" w14:textId="77777777" w:rsidR="00385C2D" w:rsidRPr="000F25B3" w:rsidRDefault="00385C2D" w:rsidP="006B3924">
      <w:pPr>
        <w:pStyle w:val="NormalWeb"/>
        <w:tabs>
          <w:tab w:val="left" w:pos="1134"/>
          <w:tab w:val="left" w:pos="1418"/>
          <w:tab w:val="left" w:pos="1701"/>
          <w:tab w:val="left" w:pos="10915"/>
          <w:tab w:val="left" w:pos="11057"/>
        </w:tabs>
        <w:spacing w:before="0" w:beforeAutospacing="0" w:after="0" w:afterAutospacing="0"/>
        <w:ind w:left="-567" w:right="-283" w:firstLine="567"/>
        <w:jc w:val="both"/>
        <w:rPr>
          <w:rFonts w:ascii="Baskerville" w:hAnsi="Baskerville"/>
          <w:b/>
          <w:bCs/>
          <w:color w:val="002060"/>
          <w:lang w:val="pt-BR"/>
        </w:rPr>
      </w:pPr>
    </w:p>
    <w:p w14:paraId="3DB6E268" w14:textId="77777777" w:rsidR="00905E4F" w:rsidRDefault="00905E4F">
      <w:pPr>
        <w:rPr>
          <w:rFonts w:ascii="Baskerville" w:eastAsia="Times New Roman" w:hAnsi="Baskerville"/>
          <w:b/>
          <w:bCs/>
          <w:color w:val="002060"/>
          <w:sz w:val="28"/>
          <w:szCs w:val="28"/>
          <w:bdr w:val="none" w:sz="0" w:space="0" w:color="auto"/>
          <w:lang w:val="pt-BR" w:eastAsia="pt-BR"/>
        </w:rPr>
      </w:pPr>
      <w:r>
        <w:rPr>
          <w:rFonts w:ascii="Baskerville" w:hAnsi="Baskerville"/>
          <w:b/>
          <w:bCs/>
          <w:color w:val="002060"/>
          <w:sz w:val="28"/>
          <w:szCs w:val="28"/>
          <w:lang w:val="pt-BR"/>
        </w:rPr>
        <w:br w:type="page"/>
      </w:r>
    </w:p>
    <w:p w14:paraId="5A29338C" w14:textId="51A44846" w:rsidR="0087330E" w:rsidRPr="000F25B3" w:rsidRDefault="0087330E" w:rsidP="00905E4F">
      <w:pPr>
        <w:pStyle w:val="NormalWeb"/>
        <w:tabs>
          <w:tab w:val="left" w:pos="1134"/>
          <w:tab w:val="left" w:pos="1418"/>
          <w:tab w:val="left" w:pos="1701"/>
          <w:tab w:val="left" w:pos="10915"/>
          <w:tab w:val="left" w:pos="11057"/>
        </w:tabs>
        <w:spacing w:before="0" w:beforeAutospacing="0" w:after="0" w:afterAutospacing="0"/>
        <w:ind w:left="-567" w:right="-283" w:firstLine="141"/>
        <w:jc w:val="both"/>
        <w:rPr>
          <w:rFonts w:ascii="Baskerville" w:hAnsi="Baskerville"/>
          <w:b/>
          <w:bCs/>
          <w:color w:val="002060"/>
          <w:sz w:val="28"/>
          <w:szCs w:val="28"/>
          <w:lang w:val="pt-BR"/>
        </w:rPr>
      </w:pPr>
      <w:r w:rsidRPr="000F25B3">
        <w:rPr>
          <w:rFonts w:ascii="Baskerville" w:hAnsi="Baskerville"/>
          <w:b/>
          <w:bCs/>
          <w:color w:val="002060"/>
          <w:sz w:val="28"/>
          <w:szCs w:val="28"/>
          <w:lang w:val="pt-BR"/>
        </w:rPr>
        <w:t>E</w:t>
      </w:r>
      <w:r w:rsidR="00905E4F">
        <w:rPr>
          <w:rFonts w:ascii="Baskerville" w:hAnsi="Baskerville"/>
          <w:b/>
          <w:bCs/>
          <w:color w:val="002060"/>
          <w:sz w:val="28"/>
          <w:szCs w:val="28"/>
          <w:lang w:val="pt-BR"/>
        </w:rPr>
        <w:t>TAPA</w:t>
      </w:r>
      <w:r w:rsidRPr="000F25B3">
        <w:rPr>
          <w:rFonts w:ascii="Baskerville" w:hAnsi="Baskerville"/>
          <w:b/>
          <w:bCs/>
          <w:color w:val="002060"/>
          <w:sz w:val="28"/>
          <w:szCs w:val="28"/>
          <w:lang w:val="pt-BR"/>
        </w:rPr>
        <w:t xml:space="preserve"> 8 – </w:t>
      </w:r>
      <w:r w:rsidR="00905E4F">
        <w:rPr>
          <w:rFonts w:ascii="Baskerville" w:hAnsi="Baskerville"/>
          <w:b/>
          <w:bCs/>
          <w:color w:val="002060"/>
          <w:sz w:val="28"/>
          <w:szCs w:val="28"/>
          <w:lang w:val="pt-BR"/>
        </w:rPr>
        <w:t>O</w:t>
      </w:r>
      <w:r w:rsidRPr="000F25B3">
        <w:rPr>
          <w:rFonts w:ascii="Baskerville" w:hAnsi="Baskerville"/>
          <w:b/>
          <w:bCs/>
          <w:color w:val="002060"/>
          <w:sz w:val="28"/>
          <w:szCs w:val="28"/>
          <w:lang w:val="pt-BR"/>
        </w:rPr>
        <w:t xml:space="preserve"> Relatório</w:t>
      </w:r>
    </w:p>
    <w:p w14:paraId="17A7A0BA" w14:textId="77777777" w:rsidR="00EC4658" w:rsidRDefault="00EC4658" w:rsidP="00EC4658">
      <w:pPr>
        <w:tabs>
          <w:tab w:val="left" w:pos="1134"/>
          <w:tab w:val="left" w:pos="1418"/>
          <w:tab w:val="left" w:pos="1701"/>
          <w:tab w:val="left" w:pos="10915"/>
          <w:tab w:val="left" w:pos="11057"/>
        </w:tabs>
        <w:spacing w:line="360" w:lineRule="auto"/>
        <w:ind w:left="-567" w:right="-283"/>
        <w:jc w:val="both"/>
        <w:rPr>
          <w:rFonts w:ascii="Baskerville" w:hAnsi="Baskerville"/>
          <w:lang w:val="pt-BR"/>
        </w:rPr>
      </w:pPr>
    </w:p>
    <w:p w14:paraId="5455A955" w14:textId="77777777" w:rsidR="00EC4658" w:rsidRDefault="00F636B8" w:rsidP="00EC4658">
      <w:pPr>
        <w:tabs>
          <w:tab w:val="left" w:pos="1134"/>
          <w:tab w:val="left" w:pos="1418"/>
          <w:tab w:val="left" w:pos="1701"/>
          <w:tab w:val="left" w:pos="10915"/>
          <w:tab w:val="left" w:pos="11057"/>
        </w:tabs>
        <w:spacing w:line="360" w:lineRule="auto"/>
        <w:ind w:left="-426" w:right="-283"/>
        <w:jc w:val="both"/>
        <w:rPr>
          <w:rFonts w:ascii="Baskerville" w:hAnsi="Baskerville"/>
          <w:lang w:val="pt-BR"/>
        </w:rPr>
      </w:pPr>
      <w:r w:rsidRPr="000F25B3">
        <w:rPr>
          <w:rFonts w:ascii="Baskerville" w:hAnsi="Baskerville"/>
          <w:lang w:val="pt-BR"/>
        </w:rPr>
        <w:t xml:space="preserve">O presente documento </w:t>
      </w:r>
      <w:r w:rsidR="00EC4658">
        <w:rPr>
          <w:rFonts w:ascii="Baskerville" w:hAnsi="Baskerville"/>
          <w:lang w:val="pt-BR"/>
        </w:rPr>
        <w:t>será anexado nos relatórios d</w:t>
      </w:r>
      <w:r w:rsidRPr="000F25B3">
        <w:rPr>
          <w:rFonts w:ascii="Baskerville" w:hAnsi="Baskerville"/>
          <w:lang w:val="pt-BR"/>
        </w:rPr>
        <w:t>a Plataforma Sucupira</w:t>
      </w:r>
      <w:r w:rsidR="00EC4658">
        <w:rPr>
          <w:rFonts w:ascii="Baskerville" w:hAnsi="Baskerville"/>
          <w:lang w:val="pt-BR"/>
        </w:rPr>
        <w:t>.</w:t>
      </w:r>
    </w:p>
    <w:p w14:paraId="4C4E4D0D" w14:textId="77777777" w:rsidR="00EC4658" w:rsidRDefault="00EC4658" w:rsidP="00EC4658">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7A0EACAE" w14:textId="5F0B6B19" w:rsidR="00CC1E54" w:rsidRPr="00EC4658" w:rsidRDefault="0093403B" w:rsidP="00EC4658">
      <w:pPr>
        <w:tabs>
          <w:tab w:val="left" w:pos="1134"/>
          <w:tab w:val="left" w:pos="1418"/>
          <w:tab w:val="left" w:pos="1701"/>
          <w:tab w:val="left" w:pos="10915"/>
          <w:tab w:val="left" w:pos="11057"/>
        </w:tabs>
        <w:spacing w:line="360" w:lineRule="auto"/>
        <w:ind w:left="-426" w:right="-283"/>
        <w:jc w:val="both"/>
        <w:rPr>
          <w:rFonts w:ascii="Baskerville" w:hAnsi="Baskerville"/>
          <w:b/>
          <w:bCs/>
          <w:color w:val="2F5496" w:themeColor="accent1" w:themeShade="BF"/>
          <w:u w:color="000000"/>
          <w:lang w:val="pt-BR" w:eastAsia="pt-BR"/>
        </w:rPr>
      </w:pPr>
      <w:r w:rsidRPr="000F25B3">
        <w:rPr>
          <w:rFonts w:ascii="Baskerville" w:hAnsi="Baskerville"/>
          <w:b/>
          <w:bCs/>
          <w:color w:val="002060"/>
          <w:sz w:val="28"/>
          <w:szCs w:val="28"/>
          <w:lang w:val="pt-BR"/>
        </w:rPr>
        <w:t>Considerações Finais:</w:t>
      </w:r>
    </w:p>
    <w:p w14:paraId="5FC6A7A7" w14:textId="425CD6B0" w:rsidR="0093403B" w:rsidRDefault="00EC4658"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r>
        <w:rPr>
          <w:rFonts w:ascii="Baskerville" w:hAnsi="Baskerville"/>
          <w:lang w:val="pt-BR"/>
        </w:rPr>
        <w:t>A critério do programa</w:t>
      </w:r>
    </w:p>
    <w:p w14:paraId="7EA4E2B8" w14:textId="5F018998"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59087425" w14:textId="345C86CF"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5CAC8518" w14:textId="617AD803"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40BDD351" w14:textId="4D60974D"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0D994CC0" w14:textId="4D222B2E"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32DF5DDA" w14:textId="3E203B61"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7592C124" w14:textId="1A08782B"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51F6C749" w14:textId="0348282B"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0239BBA3" w14:textId="7BE010AA"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5DEC404A" w14:textId="4B6B36DE"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6B24B046" w14:textId="798B4E29"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704267EA" w14:textId="3E9960F0"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1D28A471" w14:textId="3B3940F1"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5BA6E7FB" w14:textId="2D1E60E6"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017833CC" w14:textId="7B67BD39"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55D322AD" w14:textId="1FE62CAD"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5C4CBCEA" w14:textId="06F85592"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7FF77F7A" w14:textId="54E2696C"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0CF3490D" w14:textId="6C463204"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5BF9A96E" w14:textId="13E5C30C"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70784DEB" w14:textId="525210CE"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315B7FFC" w14:textId="1E49B586" w:rsidR="00317940" w:rsidRDefault="00317940" w:rsidP="00317940">
      <w:pPr>
        <w:tabs>
          <w:tab w:val="left" w:pos="1134"/>
          <w:tab w:val="left" w:pos="1418"/>
          <w:tab w:val="left" w:pos="1701"/>
          <w:tab w:val="left" w:pos="10915"/>
          <w:tab w:val="left" w:pos="11057"/>
        </w:tabs>
        <w:spacing w:line="360" w:lineRule="auto"/>
        <w:ind w:left="-426" w:right="-283"/>
        <w:jc w:val="both"/>
        <w:rPr>
          <w:rFonts w:ascii="Baskerville" w:hAnsi="Baskerville"/>
          <w:lang w:val="pt-BR"/>
        </w:rPr>
      </w:pPr>
    </w:p>
    <w:p w14:paraId="4577C7EB" w14:textId="6996D828" w:rsidR="00317940" w:rsidRPr="00317940" w:rsidRDefault="00317940" w:rsidP="00317940">
      <w:pPr>
        <w:tabs>
          <w:tab w:val="left" w:pos="1134"/>
          <w:tab w:val="left" w:pos="1418"/>
          <w:tab w:val="left" w:pos="1701"/>
          <w:tab w:val="left" w:pos="10915"/>
          <w:tab w:val="left" w:pos="11057"/>
        </w:tabs>
        <w:ind w:right="-283"/>
        <w:jc w:val="both"/>
        <w:rPr>
          <w:rFonts w:ascii="Baskerville" w:hAnsi="Baskerville"/>
          <w:color w:val="000000"/>
          <w:u w:color="000000"/>
          <w:lang w:val="pt-PT" w:eastAsia="pt-BR"/>
        </w:rPr>
      </w:pPr>
      <w:r>
        <w:rPr>
          <w:rFonts w:ascii="Baskerville" w:hAnsi="Baskerville"/>
          <w:lang w:val="pt-BR"/>
        </w:rPr>
        <w:t xml:space="preserve">Nota: Este planejamento foi adaptado a partir do modelo do programa de Psicologia da UFBA, o qual foi desenvolvido pelos seguintes docentes: </w:t>
      </w:r>
      <w:r w:rsidRPr="006B3924">
        <w:rPr>
          <w:rFonts w:ascii="Baskerville" w:hAnsi="Baskerville"/>
          <w:color w:val="000000"/>
          <w:u w:color="000000"/>
          <w:lang w:val="pt-PT" w:eastAsia="pt-BR"/>
        </w:rPr>
        <w:t>Antonio Virgílio Bittencourt Bastos</w:t>
      </w:r>
      <w:r>
        <w:rPr>
          <w:rFonts w:ascii="Baskerville" w:hAnsi="Baskerville"/>
          <w:color w:val="000000"/>
          <w:u w:color="000000"/>
          <w:lang w:val="pt-PT" w:eastAsia="pt-BR"/>
        </w:rPr>
        <w:t xml:space="preserve">; </w:t>
      </w:r>
      <w:r w:rsidRPr="006B3924">
        <w:rPr>
          <w:rFonts w:ascii="Baskerville" w:hAnsi="Baskerville"/>
          <w:color w:val="000000"/>
          <w:u w:color="000000"/>
          <w:lang w:val="pt-PT" w:eastAsia="pt-BR"/>
        </w:rPr>
        <w:t>Janice Aparecida Janissek</w:t>
      </w:r>
      <w:r>
        <w:rPr>
          <w:rFonts w:ascii="Baskerville" w:hAnsi="Baskerville"/>
          <w:color w:val="000000"/>
          <w:u w:color="000000"/>
          <w:lang w:val="pt-PT" w:eastAsia="pt-BR"/>
        </w:rPr>
        <w:t xml:space="preserve">; </w:t>
      </w:r>
      <w:r w:rsidRPr="006B3924">
        <w:rPr>
          <w:rFonts w:ascii="Baskerville" w:hAnsi="Baskerville"/>
          <w:color w:val="000000"/>
          <w:u w:color="000000"/>
          <w:lang w:val="pt-PT" w:eastAsia="pt-BR"/>
        </w:rPr>
        <w:t>Maria Virgínia Dazzani</w:t>
      </w:r>
      <w:r>
        <w:rPr>
          <w:rFonts w:ascii="Baskerville" w:hAnsi="Baskerville"/>
          <w:color w:val="000000"/>
          <w:u w:color="000000"/>
          <w:lang w:val="pt-PT" w:eastAsia="pt-BR"/>
        </w:rPr>
        <w:t>; A</w:t>
      </w:r>
      <w:r w:rsidRPr="006B3924">
        <w:rPr>
          <w:rFonts w:ascii="Baskerville" w:hAnsi="Baskerville"/>
          <w:color w:val="000000"/>
          <w:u w:color="000000"/>
          <w:lang w:val="pt-PT" w:eastAsia="pt-BR"/>
        </w:rPr>
        <w:t>driano de Lemos Alves Peixoto</w:t>
      </w:r>
      <w:r>
        <w:rPr>
          <w:rFonts w:ascii="Baskerville" w:hAnsi="Baskerville"/>
          <w:color w:val="000000"/>
          <w:u w:color="000000"/>
          <w:lang w:val="pt-PT" w:eastAsia="pt-BR"/>
        </w:rPr>
        <w:t xml:space="preserve">; </w:t>
      </w:r>
      <w:r w:rsidRPr="006B3924">
        <w:rPr>
          <w:rFonts w:ascii="Baskerville" w:hAnsi="Baskerville"/>
          <w:color w:val="000000"/>
          <w:u w:color="000000"/>
          <w:lang w:val="pt-PT" w:eastAsia="pt-BR"/>
        </w:rPr>
        <w:t>Tiago Alfredo da Silva Ferreira</w:t>
      </w:r>
      <w:r>
        <w:rPr>
          <w:rFonts w:ascii="Baskerville" w:hAnsi="Baskerville"/>
          <w:color w:val="000000"/>
          <w:u w:color="000000"/>
          <w:lang w:val="pt-PT" w:eastAsia="pt-BR"/>
        </w:rPr>
        <w:t xml:space="preserve">; </w:t>
      </w:r>
      <w:r w:rsidRPr="006B3924">
        <w:rPr>
          <w:rFonts w:ascii="Baskerville" w:hAnsi="Baskerville"/>
          <w:color w:val="000000"/>
          <w:u w:color="000000"/>
          <w:lang w:val="pt-PT" w:eastAsia="pt-BR"/>
        </w:rPr>
        <w:t>Luciana Dutra-Thomé</w:t>
      </w:r>
      <w:r>
        <w:rPr>
          <w:rFonts w:ascii="Baskerville" w:hAnsi="Baskerville"/>
          <w:color w:val="000000"/>
          <w:u w:color="000000"/>
          <w:lang w:val="pt-PT" w:eastAsia="pt-BR"/>
        </w:rPr>
        <w:t xml:space="preserve">; </w:t>
      </w:r>
      <w:r w:rsidRPr="006B3924">
        <w:rPr>
          <w:rFonts w:ascii="Baskerville" w:hAnsi="Baskerville"/>
          <w:color w:val="000000"/>
          <w:u w:color="000000"/>
          <w:lang w:val="pt-PT" w:eastAsia="pt-BR"/>
        </w:rPr>
        <w:t>José Carlos Santos Ribeiro</w:t>
      </w:r>
      <w:r>
        <w:rPr>
          <w:rFonts w:ascii="Baskerville" w:hAnsi="Baskerville"/>
          <w:color w:val="000000"/>
          <w:u w:color="000000"/>
          <w:lang w:val="pt-PT" w:eastAsia="pt-BR"/>
        </w:rPr>
        <w:t xml:space="preserve">; </w:t>
      </w:r>
      <w:r w:rsidRPr="006B3924">
        <w:rPr>
          <w:rFonts w:ascii="Baskerville" w:hAnsi="Baskerville"/>
          <w:color w:val="000000"/>
          <w:u w:color="000000"/>
          <w:lang w:val="pt-PT" w:eastAsia="pt-BR"/>
        </w:rPr>
        <w:t>Daiane Rose Cunha Bentivi</w:t>
      </w:r>
      <w:r>
        <w:rPr>
          <w:rFonts w:ascii="Baskerville" w:hAnsi="Baskerville"/>
          <w:lang w:val="pt-BR"/>
        </w:rPr>
        <w:t>.</w:t>
      </w:r>
    </w:p>
    <w:sectPr w:rsidR="00317940" w:rsidRPr="00317940" w:rsidSect="00905E4F">
      <w:pgSz w:w="11900" w:h="16840"/>
      <w:pgMar w:top="1417" w:right="1410" w:bottom="1417" w:left="1701" w:header="680" w:footer="708" w:gutter="0"/>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Andre Rodacki" w:date="2020-08-17T16:14:00Z" w:initials="AR">
    <w:p w14:paraId="64800FB6" w14:textId="009ED518" w:rsidR="0047747A" w:rsidRDefault="0047747A" w:rsidP="0047747A">
      <w:pPr>
        <w:pStyle w:val="Textodecomentrio"/>
      </w:pPr>
      <w:r>
        <w:rPr>
          <w:rStyle w:val="Refdecomentrio"/>
        </w:rPr>
        <w:annotationRef/>
      </w:r>
      <w:r>
        <w:t>OBSERVEM QUE EXISTE UM ARQUIVO PPTX QUE FOI ELABORADO PARA QUE CADA LÂMINA SEJA COLOCADA AQUI; NOTEM QUE SÃO MODELOS E QUE PODEM SER AJUSTADOS E AMPLIADOS; OBSERVE A ESPECIFICIDADE DA FICHA DE AVALIAÇÃO DE SUA ÁREA DO CONHECIMENTO. MUITOS SUBITENS PODEM SER EDITADOS E PODEM SER CUSTOMIZADOS.</w:t>
      </w:r>
    </w:p>
  </w:comment>
  <w:comment w:id="3" w:author="Andre Rodacki" w:date="2020-08-17T16:13:00Z" w:initials="AR">
    <w:p w14:paraId="47BF3537" w14:textId="55ACE2A7" w:rsidR="0047747A" w:rsidRDefault="0047747A" w:rsidP="0047747A">
      <w:pPr>
        <w:pStyle w:val="Textodecomentrio"/>
      </w:pPr>
      <w:r>
        <w:rPr>
          <w:rStyle w:val="Refdecomentrio"/>
        </w:rPr>
        <w:annotationRef/>
      </w:r>
      <w:r>
        <w:t>DISPONIVEL NO PPTX EDITAVEL . BASTA COLAR COMO FIGURA</w:t>
      </w:r>
    </w:p>
  </w:comment>
  <w:comment w:id="4" w:author="Andre Rodacki" w:date="2020-08-17T16:12:00Z" w:initials="AR">
    <w:p w14:paraId="565F96CB" w14:textId="76881C0B" w:rsidR="0047747A" w:rsidRDefault="0047747A" w:rsidP="0047747A">
      <w:pPr>
        <w:pStyle w:val="Textodecomentrio"/>
      </w:pPr>
      <w:r>
        <w:rPr>
          <w:rStyle w:val="Refdecomentrio"/>
        </w:rPr>
        <w:annotationRef/>
      </w:r>
      <w:r>
        <w:t>A FIGURA ABAIXO ESTÁ DISPONIVEL NO ARQUIVO PPTX – E É APENAS DE CARATER ILUSTRATIVO; O PPG DEVE DEFINIR SUAS METAS DE ACORDO COM SUAS CARACTERÍSTICAS. INSERIR OUTROS PPTXS PARA FACILITAR A VISUALIZAÇÃO – SE NECESSÁRIO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4800FB6" w15:done="0"/>
  <w15:commentEx w15:paraId="47BF3537" w15:done="0"/>
  <w15:commentEx w15:paraId="565F96C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52B4B" w16cex:dateUtc="2020-08-17T19:14:00Z"/>
  <w16cex:commentExtensible w16cex:durableId="22E52B41" w16cex:dateUtc="2020-08-17T19:13:00Z"/>
  <w16cex:commentExtensible w16cex:durableId="22E52B0B" w16cex:dateUtc="2020-08-17T19: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800FB6" w16cid:durableId="22E52B4B"/>
  <w16cid:commentId w16cid:paraId="47BF3537" w16cid:durableId="22E52B41"/>
  <w16cid:commentId w16cid:paraId="565F96CB" w16cid:durableId="22E52B0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87076" w14:textId="77777777" w:rsidR="00E926A5" w:rsidRDefault="00E926A5">
      <w:r>
        <w:separator/>
      </w:r>
    </w:p>
  </w:endnote>
  <w:endnote w:type="continuationSeparator" w:id="0">
    <w:p w14:paraId="7AEDAEED" w14:textId="77777777" w:rsidR="00E926A5" w:rsidRDefault="00E92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Segoe UI">
    <w:altName w:val="Cambria"/>
    <w:panose1 w:val="020B0502040204020203"/>
    <w:charset w:val="00"/>
    <w:family w:val="swiss"/>
    <w:pitch w:val="variable"/>
    <w:sig w:usb0="E4002EFF" w:usb1="C000E47F" w:usb2="00000009" w:usb3="00000000" w:csb0="000001FF" w:csb1="00000000"/>
  </w:font>
  <w:font w:name="Baskerville">
    <w:altName w:val="Baskerville Old Face"/>
    <w:charset w:val="00"/>
    <w:family w:val="roman"/>
    <w:pitch w:val="variable"/>
    <w:sig w:usb0="80000067" w:usb1="02000000" w:usb2="00000000" w:usb3="00000000" w:csb0="0000019F" w:csb1="00000000"/>
  </w:font>
  <w:font w:name="Helvetica">
    <w:panose1 w:val="00000000000000000000"/>
    <w:charset w:val="00"/>
    <w:family w:val="modern"/>
    <w:notTrueType/>
    <w:pitch w:val="variable"/>
    <w:sig w:usb0="A0002AAF" w:usb1="40000048" w:usb2="00000000" w:usb3="00000000" w:csb0="000001FF" w:csb1="00000000"/>
  </w:font>
  <w:font w:name="TimesNewRomanPSM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2031479729"/>
      <w:docPartObj>
        <w:docPartGallery w:val="Page Numbers (Bottom of Page)"/>
        <w:docPartUnique/>
      </w:docPartObj>
    </w:sdtPr>
    <w:sdtEndPr>
      <w:rPr>
        <w:rStyle w:val="Nmerodepgina"/>
      </w:rPr>
    </w:sdtEndPr>
    <w:sdtContent>
      <w:p w14:paraId="2025B01D" w14:textId="5BDDD61C" w:rsidR="00577F36" w:rsidRDefault="00577F36" w:rsidP="0044263E">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193DA2D" w14:textId="77777777" w:rsidR="00577F36" w:rsidRDefault="00577F36" w:rsidP="00F16F2B">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619298651"/>
      <w:docPartObj>
        <w:docPartGallery w:val="Page Numbers (Bottom of Page)"/>
        <w:docPartUnique/>
      </w:docPartObj>
    </w:sdtPr>
    <w:sdtEndPr>
      <w:rPr>
        <w:rStyle w:val="Nmerodepgina"/>
      </w:rPr>
    </w:sdtEndPr>
    <w:sdtContent>
      <w:p w14:paraId="62729E75" w14:textId="4A468D6C" w:rsidR="00577F36" w:rsidRDefault="00577F36" w:rsidP="0044263E">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7291E7B2" w14:textId="77777777" w:rsidR="00577F36" w:rsidRDefault="00577F36" w:rsidP="00F16F2B">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96DB6" w14:textId="77777777" w:rsidR="00E926A5" w:rsidRDefault="00E926A5">
      <w:r>
        <w:separator/>
      </w:r>
    </w:p>
  </w:footnote>
  <w:footnote w:type="continuationSeparator" w:id="0">
    <w:p w14:paraId="2781408C" w14:textId="77777777" w:rsidR="00E926A5" w:rsidRDefault="00E92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Normal1"/>
      <w:tblW w:w="9619" w:type="dxa"/>
      <w:tblInd w:w="-407" w:type="dxa"/>
      <w:shd w:val="clear" w:color="auto" w:fill="CDD4E9"/>
      <w:tblLayout w:type="fixed"/>
      <w:tblLook w:val="04A0" w:firstRow="1" w:lastRow="0" w:firstColumn="1" w:lastColumn="0" w:noHBand="0" w:noVBand="1"/>
    </w:tblPr>
    <w:tblGrid>
      <w:gridCol w:w="1404"/>
      <w:gridCol w:w="6903"/>
      <w:gridCol w:w="1312"/>
    </w:tblGrid>
    <w:tr w:rsidR="00577F36" w:rsidRPr="00317940" w14:paraId="29C93139" w14:textId="77777777" w:rsidTr="008E1E6D">
      <w:trPr>
        <w:trHeight w:val="1330"/>
      </w:trPr>
      <w:tc>
        <w:tcPr>
          <w:tcW w:w="1404" w:type="dxa"/>
          <w:shd w:val="clear" w:color="auto" w:fill="auto"/>
          <w:tcMar>
            <w:top w:w="80" w:type="dxa"/>
            <w:left w:w="80" w:type="dxa"/>
            <w:bottom w:w="80" w:type="dxa"/>
            <w:right w:w="80" w:type="dxa"/>
          </w:tcMar>
        </w:tcPr>
        <w:p w14:paraId="3CE8BF77" w14:textId="4DFE96B0" w:rsidR="00577F36" w:rsidRPr="008E1E6D" w:rsidRDefault="00577F36" w:rsidP="008E1E6D">
          <w:pPr>
            <w:rPr>
              <w:lang w:val="pt-PT" w:eastAsia="pt-BR"/>
            </w:rPr>
          </w:pPr>
          <w:r>
            <w:fldChar w:fldCharType="begin"/>
          </w:r>
          <w:r>
            <w:instrText xml:space="preserve"> INCLUDEPICTURE "/var/folders/qj/6zz2ztbs725dyp04kjs8n8l00000gn/T/com.microsoft.Word/WebArchiveCopyPasteTempFiles/ufpr_logo.jpg" \* MERGEFORMATINET </w:instrText>
          </w:r>
          <w:r>
            <w:fldChar w:fldCharType="separate"/>
          </w:r>
          <w:r>
            <w:rPr>
              <w:noProof/>
            </w:rPr>
            <w:drawing>
              <wp:anchor distT="0" distB="0" distL="114300" distR="114300" simplePos="0" relativeHeight="251658240" behindDoc="0" locked="0" layoutInCell="1" allowOverlap="1" wp14:anchorId="3AE7B7DA" wp14:editId="135674DA">
                <wp:simplePos x="0" y="0"/>
                <wp:positionH relativeFrom="margin">
                  <wp:align>center</wp:align>
                </wp:positionH>
                <wp:positionV relativeFrom="margin">
                  <wp:align>top</wp:align>
                </wp:positionV>
                <wp:extent cx="806450" cy="680085"/>
                <wp:effectExtent l="0" t="0" r="6350" b="5715"/>
                <wp:wrapSquare wrapText="bothSides"/>
                <wp:docPr id="3" name="Picture 3" descr="Ver imagem 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Ver imagem orig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6450" cy="680085"/>
                        </a:xfrm>
                        <a:prstGeom prst="rect">
                          <a:avLst/>
                        </a:prstGeom>
                        <a:noFill/>
                        <a:ln>
                          <a:noFill/>
                        </a:ln>
                      </pic:spPr>
                    </pic:pic>
                  </a:graphicData>
                </a:graphic>
              </wp:anchor>
            </w:drawing>
          </w:r>
          <w:r>
            <w:fldChar w:fldCharType="end"/>
          </w:r>
        </w:p>
      </w:tc>
      <w:tc>
        <w:tcPr>
          <w:tcW w:w="6903" w:type="dxa"/>
          <w:shd w:val="clear" w:color="auto" w:fill="auto"/>
          <w:tcMar>
            <w:top w:w="80" w:type="dxa"/>
            <w:left w:w="80" w:type="dxa"/>
            <w:bottom w:w="80" w:type="dxa"/>
            <w:right w:w="80" w:type="dxa"/>
          </w:tcMar>
        </w:tcPr>
        <w:p w14:paraId="48061750" w14:textId="5432829A" w:rsidR="00577F36" w:rsidRPr="008E1E6D" w:rsidRDefault="00577F36" w:rsidP="008E1E6D">
          <w:pPr>
            <w:pStyle w:val="Default"/>
            <w:jc w:val="center"/>
            <w:rPr>
              <w:b/>
              <w:bCs/>
              <w:sz w:val="22"/>
              <w:szCs w:val="22"/>
              <w14:shadow w14:blurRad="50800" w14:dist="19050" w14:dir="2700000" w14:sx="100000" w14:sy="100000" w14:kx="0" w14:ky="0" w14:algn="tl">
                <w14:srgbClr w14:val="000000">
                  <w14:alpha w14:val="60000"/>
                </w14:srgbClr>
              </w14:shadow>
              <w14:textOutline w14:w="12700" w14:cap="flat" w14:cmpd="sng" w14:algn="ctr">
                <w14:noFill/>
                <w14:prstDash w14:val="solid"/>
                <w14:miter w14:lim="400000"/>
              </w14:textOutline>
            </w:rPr>
          </w:pPr>
          <w:r w:rsidRPr="008E1E6D">
            <w:rPr>
              <w:b/>
              <w:bCs/>
              <w:sz w:val="22"/>
              <w:szCs w:val="22"/>
              <w14:shadow w14:blurRad="50800" w14:dist="19050" w14:dir="2700000" w14:sx="100000" w14:sy="100000" w14:kx="0" w14:ky="0" w14:algn="tl">
                <w14:srgbClr w14:val="000000">
                  <w14:alpha w14:val="60000"/>
                </w14:srgbClr>
              </w14:shadow>
              <w14:textOutline w14:w="12700" w14:cap="flat" w14:cmpd="sng" w14:algn="ctr">
                <w14:noFill/>
                <w14:prstDash w14:val="solid"/>
                <w14:miter w14:lim="400000"/>
              </w14:textOutline>
            </w:rPr>
            <w:t>PLANEJAMENTO ESTRATÉTIGICO</w:t>
          </w:r>
        </w:p>
        <w:p w14:paraId="17A5F356" w14:textId="7AC08DA9" w:rsidR="00577F36" w:rsidRPr="008E1E6D" w:rsidRDefault="00577F36" w:rsidP="008E1E6D">
          <w:pPr>
            <w:pStyle w:val="Default"/>
            <w:jc w:val="center"/>
            <w:rPr>
              <w:b/>
              <w:bCs/>
              <w:sz w:val="22"/>
              <w:szCs w:val="22"/>
              <w14:shadow w14:blurRad="50800" w14:dist="19050" w14:dir="2700000" w14:sx="100000" w14:sy="100000" w14:kx="0" w14:ky="0" w14:algn="tl">
                <w14:srgbClr w14:val="000000">
                  <w14:alpha w14:val="60000"/>
                </w14:srgbClr>
              </w14:shadow>
              <w14:textOutline w14:w="12700" w14:cap="flat" w14:cmpd="sng" w14:algn="ctr">
                <w14:noFill/>
                <w14:prstDash w14:val="solid"/>
                <w14:miter w14:lim="400000"/>
              </w14:textOutline>
            </w:rPr>
          </w:pPr>
          <w:r w:rsidRPr="008E1E6D">
            <w:rPr>
              <w:b/>
              <w:bCs/>
              <w:sz w:val="22"/>
              <w:szCs w:val="22"/>
              <w14:shadow w14:blurRad="50800" w14:dist="19050" w14:dir="2700000" w14:sx="100000" w14:sy="100000" w14:kx="0" w14:ky="0" w14:algn="tl">
                <w14:srgbClr w14:val="000000">
                  <w14:alpha w14:val="60000"/>
                </w14:srgbClr>
              </w14:shadow>
              <w14:textOutline w14:w="12700" w14:cap="flat" w14:cmpd="sng" w14:algn="ctr">
                <w14:noFill/>
                <w14:prstDash w14:val="solid"/>
                <w14:miter w14:lim="400000"/>
              </w14:textOutline>
            </w:rPr>
            <w:t>Coordenação de Programas de Pós-Graduação - CPGSS</w:t>
          </w:r>
        </w:p>
        <w:p w14:paraId="2CB94529" w14:textId="102747EF" w:rsidR="00577F36" w:rsidRPr="008E1E6D" w:rsidRDefault="00577F36" w:rsidP="008E1E6D">
          <w:pPr>
            <w:pStyle w:val="Default"/>
            <w:jc w:val="center"/>
            <w:rPr>
              <w:b/>
              <w:bCs/>
              <w:sz w:val="22"/>
              <w:szCs w:val="22"/>
              <w14:shadow w14:blurRad="50800" w14:dist="19050" w14:dir="2700000" w14:sx="100000" w14:sy="100000" w14:kx="0" w14:ky="0" w14:algn="tl">
                <w14:srgbClr w14:val="000000">
                  <w14:alpha w14:val="60000"/>
                </w14:srgbClr>
              </w14:shadow>
              <w14:textOutline w14:w="12700" w14:cap="flat" w14:cmpd="sng" w14:algn="ctr">
                <w14:noFill/>
                <w14:prstDash w14:val="solid"/>
                <w14:miter w14:lim="400000"/>
              </w14:textOutline>
            </w:rPr>
          </w:pPr>
          <w:r w:rsidRPr="008E1E6D">
            <w:rPr>
              <w:b/>
              <w:bCs/>
              <w:sz w:val="22"/>
              <w:szCs w:val="22"/>
              <w14:shadow w14:blurRad="50800" w14:dist="19050" w14:dir="2700000" w14:sx="100000" w14:sy="100000" w14:kx="0" w14:ky="0" w14:algn="tl">
                <w14:srgbClr w14:val="000000">
                  <w14:alpha w14:val="60000"/>
                </w14:srgbClr>
              </w14:shadow>
              <w14:textOutline w14:w="12700" w14:cap="flat" w14:cmpd="sng" w14:algn="ctr">
                <w14:noFill/>
                <w14:prstDash w14:val="solid"/>
                <w14:miter w14:lim="400000"/>
              </w14:textOutline>
            </w:rPr>
            <w:t>QUADRIÊNIO 2021-2024</w:t>
          </w:r>
        </w:p>
        <w:p w14:paraId="5A9EFB5A" w14:textId="4DFF676D" w:rsidR="00577F36" w:rsidRPr="008E1E6D" w:rsidRDefault="00577F36" w:rsidP="008E1E6D">
          <w:pPr>
            <w:pStyle w:val="Default"/>
            <w:jc w:val="center"/>
            <w:rPr>
              <w:rFonts w:ascii="Helvetica" w:hAnsi="Helvetica"/>
              <w:b/>
              <w:bCs/>
              <w:sz w:val="22"/>
              <w:szCs w:val="22"/>
              <w14:textOutline w14:w="12700" w14:cap="flat" w14:cmpd="sng" w14:algn="ctr">
                <w14:noFill/>
                <w14:prstDash w14:val="solid"/>
                <w14:miter w14:lim="400000"/>
              </w14:textOutline>
            </w:rPr>
          </w:pPr>
          <w:r w:rsidRPr="008E1E6D">
            <w:rPr>
              <w:rFonts w:ascii="Helvetica" w:hAnsi="Helvetica"/>
              <w:b/>
              <w:bCs/>
              <w:sz w:val="22"/>
              <w:szCs w:val="22"/>
              <w14:textOutline w14:w="12700" w14:cap="flat" w14:cmpd="sng" w14:algn="ctr">
                <w14:noFill/>
                <w14:prstDash w14:val="solid"/>
                <w14:miter w14:lim="400000"/>
              </w14:textOutline>
            </w:rPr>
            <w:t>PROGRAMA DE PÓS-GRADUAÇÃO XXXX</w:t>
          </w:r>
        </w:p>
      </w:tc>
      <w:tc>
        <w:tcPr>
          <w:tcW w:w="1312" w:type="dxa"/>
          <w:shd w:val="clear" w:color="auto" w:fill="auto"/>
          <w:tcMar>
            <w:top w:w="80" w:type="dxa"/>
            <w:left w:w="80" w:type="dxa"/>
            <w:bottom w:w="80" w:type="dxa"/>
            <w:right w:w="80" w:type="dxa"/>
          </w:tcMar>
        </w:tcPr>
        <w:p w14:paraId="201D9426" w14:textId="7A2638BC" w:rsidR="00577F36" w:rsidRPr="008E1E6D" w:rsidRDefault="00577F36" w:rsidP="008E1E6D">
          <w:pPr>
            <w:rPr>
              <w:lang w:val="pt-BR"/>
            </w:rPr>
          </w:pPr>
          <w:r>
            <w:fldChar w:fldCharType="begin"/>
          </w:r>
          <w:r w:rsidRPr="008E1E6D">
            <w:rPr>
              <w:lang w:val="pt-BR"/>
            </w:rPr>
            <w:instrText xml:space="preserve"> INCLUDEPICTURE "/var/folders/qj/6zz2ztbs725dyp04kjs8n8l00000gn/T/com.microsoft.Word/WebArchiveCopyPasteTempFiles/Z" \* MERGEFORMATINET </w:instrText>
          </w:r>
          <w:r>
            <w:fldChar w:fldCharType="separate"/>
          </w:r>
          <w:r>
            <w:rPr>
              <w:noProof/>
            </w:rPr>
            <w:drawing>
              <wp:anchor distT="0" distB="0" distL="114300" distR="114300" simplePos="0" relativeHeight="251659264" behindDoc="0" locked="0" layoutInCell="1" allowOverlap="1" wp14:anchorId="275B882C" wp14:editId="7B922573">
                <wp:simplePos x="0" y="0"/>
                <wp:positionH relativeFrom="margin">
                  <wp:align>center</wp:align>
                </wp:positionH>
                <wp:positionV relativeFrom="margin">
                  <wp:align>top</wp:align>
                </wp:positionV>
                <wp:extent cx="731520" cy="720725"/>
                <wp:effectExtent l="0" t="0" r="5080" b="3175"/>
                <wp:wrapSquare wrapText="bothSides"/>
                <wp:docPr id="6" name="Picture 6" descr="5 itens para avaliar com um checklist para franqu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itens para avaliar com um checklist para franquia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1520" cy="720725"/>
                        </a:xfrm>
                        <a:prstGeom prst="rect">
                          <a:avLst/>
                        </a:prstGeom>
                        <a:noFill/>
                        <a:ln>
                          <a:noFill/>
                        </a:ln>
                      </pic:spPr>
                    </pic:pic>
                  </a:graphicData>
                </a:graphic>
              </wp:anchor>
            </w:drawing>
          </w:r>
          <w:r>
            <w:fldChar w:fldCharType="end"/>
          </w:r>
        </w:p>
      </w:tc>
    </w:tr>
  </w:tbl>
  <w:p w14:paraId="516CD395" w14:textId="77777777" w:rsidR="00577F36" w:rsidRPr="008E1E6D" w:rsidRDefault="00577F36" w:rsidP="008E1E6D">
    <w:pPr>
      <w:pStyle w:val="Cabealho"/>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Normal1"/>
      <w:tblW w:w="9619" w:type="dxa"/>
      <w:tblInd w:w="-407" w:type="dxa"/>
      <w:shd w:val="clear" w:color="auto" w:fill="CDD4E9"/>
      <w:tblLayout w:type="fixed"/>
      <w:tblLook w:val="04A0" w:firstRow="1" w:lastRow="0" w:firstColumn="1" w:lastColumn="0" w:noHBand="0" w:noVBand="1"/>
    </w:tblPr>
    <w:tblGrid>
      <w:gridCol w:w="1404"/>
      <w:gridCol w:w="6903"/>
      <w:gridCol w:w="1312"/>
    </w:tblGrid>
    <w:tr w:rsidR="00577F36" w:rsidRPr="00317940" w14:paraId="25385C34" w14:textId="77777777" w:rsidTr="00723196">
      <w:trPr>
        <w:trHeight w:val="1330"/>
      </w:trPr>
      <w:tc>
        <w:tcPr>
          <w:tcW w:w="1404" w:type="dxa"/>
          <w:shd w:val="clear" w:color="auto" w:fill="auto"/>
          <w:tcMar>
            <w:top w:w="80" w:type="dxa"/>
            <w:left w:w="80" w:type="dxa"/>
            <w:bottom w:w="80" w:type="dxa"/>
            <w:right w:w="80" w:type="dxa"/>
          </w:tcMar>
        </w:tcPr>
        <w:p w14:paraId="628EE5FA" w14:textId="77777777" w:rsidR="00577F36" w:rsidRPr="008E1E6D" w:rsidRDefault="00577F36" w:rsidP="00697AEB">
          <w:pPr>
            <w:rPr>
              <w:lang w:val="pt-PT" w:eastAsia="pt-BR"/>
            </w:rPr>
          </w:pPr>
          <w:r>
            <w:fldChar w:fldCharType="begin"/>
          </w:r>
          <w:r>
            <w:instrText xml:space="preserve"> INCLUDEPICTURE "/var/folders/qj/6zz2ztbs725dyp04kjs8n8l00000gn/T/com.microsoft.Word/WebArchiveCopyPasteTempFiles/ufpr_logo.jpg" \* MERGEFORMATINET </w:instrText>
          </w:r>
          <w:r>
            <w:fldChar w:fldCharType="separate"/>
          </w:r>
          <w:r>
            <w:rPr>
              <w:noProof/>
            </w:rPr>
            <w:drawing>
              <wp:anchor distT="0" distB="0" distL="114300" distR="114300" simplePos="0" relativeHeight="251661312" behindDoc="0" locked="0" layoutInCell="1" allowOverlap="1" wp14:anchorId="7E3605DD" wp14:editId="798BDA5B">
                <wp:simplePos x="0" y="0"/>
                <wp:positionH relativeFrom="margin">
                  <wp:align>center</wp:align>
                </wp:positionH>
                <wp:positionV relativeFrom="margin">
                  <wp:align>top</wp:align>
                </wp:positionV>
                <wp:extent cx="806450" cy="680085"/>
                <wp:effectExtent l="0" t="0" r="6350" b="5715"/>
                <wp:wrapSquare wrapText="bothSides"/>
                <wp:docPr id="8" name="Picture 8" descr="Ver imagem 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Ver imagem orig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6450" cy="680085"/>
                        </a:xfrm>
                        <a:prstGeom prst="rect">
                          <a:avLst/>
                        </a:prstGeom>
                        <a:noFill/>
                        <a:ln>
                          <a:noFill/>
                        </a:ln>
                      </pic:spPr>
                    </pic:pic>
                  </a:graphicData>
                </a:graphic>
              </wp:anchor>
            </w:drawing>
          </w:r>
          <w:r>
            <w:fldChar w:fldCharType="end"/>
          </w:r>
        </w:p>
      </w:tc>
      <w:tc>
        <w:tcPr>
          <w:tcW w:w="6903" w:type="dxa"/>
          <w:shd w:val="clear" w:color="auto" w:fill="auto"/>
          <w:tcMar>
            <w:top w:w="80" w:type="dxa"/>
            <w:left w:w="80" w:type="dxa"/>
            <w:bottom w:w="80" w:type="dxa"/>
            <w:right w:w="80" w:type="dxa"/>
          </w:tcMar>
        </w:tcPr>
        <w:p w14:paraId="1F19A2B4" w14:textId="77777777" w:rsidR="00577F36" w:rsidRPr="008E1E6D" w:rsidRDefault="00577F36" w:rsidP="00697AEB">
          <w:pPr>
            <w:pStyle w:val="Default"/>
            <w:jc w:val="center"/>
            <w:rPr>
              <w:b/>
              <w:bCs/>
              <w:sz w:val="22"/>
              <w:szCs w:val="22"/>
              <w14:shadow w14:blurRad="50800" w14:dist="19050" w14:dir="2700000" w14:sx="100000" w14:sy="100000" w14:kx="0" w14:ky="0" w14:algn="tl">
                <w14:srgbClr w14:val="000000">
                  <w14:alpha w14:val="60000"/>
                </w14:srgbClr>
              </w14:shadow>
              <w14:textOutline w14:w="12700" w14:cap="flat" w14:cmpd="sng" w14:algn="ctr">
                <w14:noFill/>
                <w14:prstDash w14:val="solid"/>
                <w14:miter w14:lim="400000"/>
              </w14:textOutline>
            </w:rPr>
          </w:pPr>
          <w:r w:rsidRPr="008E1E6D">
            <w:rPr>
              <w:b/>
              <w:bCs/>
              <w:sz w:val="22"/>
              <w:szCs w:val="22"/>
              <w14:shadow w14:blurRad="50800" w14:dist="19050" w14:dir="2700000" w14:sx="100000" w14:sy="100000" w14:kx="0" w14:ky="0" w14:algn="tl">
                <w14:srgbClr w14:val="000000">
                  <w14:alpha w14:val="60000"/>
                </w14:srgbClr>
              </w14:shadow>
              <w14:textOutline w14:w="12700" w14:cap="flat" w14:cmpd="sng" w14:algn="ctr">
                <w14:noFill/>
                <w14:prstDash w14:val="solid"/>
                <w14:miter w14:lim="400000"/>
              </w14:textOutline>
            </w:rPr>
            <w:t>PLANEJAMENTO ESTRATÉTIGICO</w:t>
          </w:r>
        </w:p>
        <w:p w14:paraId="3583A909" w14:textId="77777777" w:rsidR="00577F36" w:rsidRPr="008E1E6D" w:rsidRDefault="00577F36" w:rsidP="00697AEB">
          <w:pPr>
            <w:pStyle w:val="Default"/>
            <w:jc w:val="center"/>
            <w:rPr>
              <w:b/>
              <w:bCs/>
              <w:sz w:val="22"/>
              <w:szCs w:val="22"/>
              <w14:shadow w14:blurRad="50800" w14:dist="19050" w14:dir="2700000" w14:sx="100000" w14:sy="100000" w14:kx="0" w14:ky="0" w14:algn="tl">
                <w14:srgbClr w14:val="000000">
                  <w14:alpha w14:val="60000"/>
                </w14:srgbClr>
              </w14:shadow>
              <w14:textOutline w14:w="12700" w14:cap="flat" w14:cmpd="sng" w14:algn="ctr">
                <w14:noFill/>
                <w14:prstDash w14:val="solid"/>
                <w14:miter w14:lim="400000"/>
              </w14:textOutline>
            </w:rPr>
          </w:pPr>
          <w:r w:rsidRPr="008E1E6D">
            <w:rPr>
              <w:b/>
              <w:bCs/>
              <w:sz w:val="22"/>
              <w:szCs w:val="22"/>
              <w14:shadow w14:blurRad="50800" w14:dist="19050" w14:dir="2700000" w14:sx="100000" w14:sy="100000" w14:kx="0" w14:ky="0" w14:algn="tl">
                <w14:srgbClr w14:val="000000">
                  <w14:alpha w14:val="60000"/>
                </w14:srgbClr>
              </w14:shadow>
              <w14:textOutline w14:w="12700" w14:cap="flat" w14:cmpd="sng" w14:algn="ctr">
                <w14:noFill/>
                <w14:prstDash w14:val="solid"/>
                <w14:miter w14:lim="400000"/>
              </w14:textOutline>
            </w:rPr>
            <w:t>Coordenação de Programas de Pós-Graduação - CPGSS</w:t>
          </w:r>
        </w:p>
        <w:p w14:paraId="16F8895A" w14:textId="77777777" w:rsidR="00577F36" w:rsidRPr="008E1E6D" w:rsidRDefault="00577F36" w:rsidP="00697AEB">
          <w:pPr>
            <w:pStyle w:val="Default"/>
            <w:jc w:val="center"/>
            <w:rPr>
              <w:b/>
              <w:bCs/>
              <w:sz w:val="22"/>
              <w:szCs w:val="22"/>
              <w14:shadow w14:blurRad="50800" w14:dist="19050" w14:dir="2700000" w14:sx="100000" w14:sy="100000" w14:kx="0" w14:ky="0" w14:algn="tl">
                <w14:srgbClr w14:val="000000">
                  <w14:alpha w14:val="60000"/>
                </w14:srgbClr>
              </w14:shadow>
              <w14:textOutline w14:w="12700" w14:cap="flat" w14:cmpd="sng" w14:algn="ctr">
                <w14:noFill/>
                <w14:prstDash w14:val="solid"/>
                <w14:miter w14:lim="400000"/>
              </w14:textOutline>
            </w:rPr>
          </w:pPr>
          <w:r w:rsidRPr="008E1E6D">
            <w:rPr>
              <w:b/>
              <w:bCs/>
              <w:sz w:val="22"/>
              <w:szCs w:val="22"/>
              <w14:shadow w14:blurRad="50800" w14:dist="19050" w14:dir="2700000" w14:sx="100000" w14:sy="100000" w14:kx="0" w14:ky="0" w14:algn="tl">
                <w14:srgbClr w14:val="000000">
                  <w14:alpha w14:val="60000"/>
                </w14:srgbClr>
              </w14:shadow>
              <w14:textOutline w14:w="12700" w14:cap="flat" w14:cmpd="sng" w14:algn="ctr">
                <w14:noFill/>
                <w14:prstDash w14:val="solid"/>
                <w14:miter w14:lim="400000"/>
              </w14:textOutline>
            </w:rPr>
            <w:t>QUADRIÊNIO 2021-2024</w:t>
          </w:r>
        </w:p>
        <w:p w14:paraId="57B9F552" w14:textId="77777777" w:rsidR="00577F36" w:rsidRPr="008E1E6D" w:rsidRDefault="00577F36" w:rsidP="00697AEB">
          <w:pPr>
            <w:pStyle w:val="Default"/>
            <w:jc w:val="center"/>
            <w:rPr>
              <w:rFonts w:ascii="Helvetica" w:hAnsi="Helvetica"/>
              <w:b/>
              <w:bCs/>
              <w:sz w:val="22"/>
              <w:szCs w:val="22"/>
              <w14:textOutline w14:w="12700" w14:cap="flat" w14:cmpd="sng" w14:algn="ctr">
                <w14:noFill/>
                <w14:prstDash w14:val="solid"/>
                <w14:miter w14:lim="400000"/>
              </w14:textOutline>
            </w:rPr>
          </w:pPr>
          <w:r w:rsidRPr="008E1E6D">
            <w:rPr>
              <w:rFonts w:ascii="Helvetica" w:hAnsi="Helvetica"/>
              <w:b/>
              <w:bCs/>
              <w:sz w:val="22"/>
              <w:szCs w:val="22"/>
              <w14:textOutline w14:w="12700" w14:cap="flat" w14:cmpd="sng" w14:algn="ctr">
                <w14:noFill/>
                <w14:prstDash w14:val="solid"/>
                <w14:miter w14:lim="400000"/>
              </w14:textOutline>
            </w:rPr>
            <w:t>PROGRAMA DE PÓS-GRADUAÇÃO XXXX</w:t>
          </w:r>
        </w:p>
      </w:tc>
      <w:tc>
        <w:tcPr>
          <w:tcW w:w="1312" w:type="dxa"/>
          <w:shd w:val="clear" w:color="auto" w:fill="auto"/>
          <w:tcMar>
            <w:top w:w="80" w:type="dxa"/>
            <w:left w:w="80" w:type="dxa"/>
            <w:bottom w:w="80" w:type="dxa"/>
            <w:right w:w="80" w:type="dxa"/>
          </w:tcMar>
        </w:tcPr>
        <w:p w14:paraId="14052A67" w14:textId="77777777" w:rsidR="00577F36" w:rsidRPr="008E1E6D" w:rsidRDefault="00577F36" w:rsidP="00697AEB">
          <w:pPr>
            <w:rPr>
              <w:lang w:val="pt-BR"/>
            </w:rPr>
          </w:pPr>
          <w:r>
            <w:fldChar w:fldCharType="begin"/>
          </w:r>
          <w:r w:rsidRPr="008E1E6D">
            <w:rPr>
              <w:lang w:val="pt-BR"/>
            </w:rPr>
            <w:instrText xml:space="preserve"> INCLUDEPICTURE "/var/folders/qj/6zz2ztbs725dyp04kjs8n8l00000gn/T/com.microsoft.Word/WebArchiveCopyPasteTempFiles/Z" \* MERGEFORMATINET </w:instrText>
          </w:r>
          <w:r>
            <w:fldChar w:fldCharType="separate"/>
          </w:r>
          <w:r>
            <w:rPr>
              <w:noProof/>
            </w:rPr>
            <w:drawing>
              <wp:anchor distT="0" distB="0" distL="114300" distR="114300" simplePos="0" relativeHeight="251662336" behindDoc="0" locked="0" layoutInCell="1" allowOverlap="1" wp14:anchorId="0544C4A1" wp14:editId="3A3819CC">
                <wp:simplePos x="0" y="0"/>
                <wp:positionH relativeFrom="margin">
                  <wp:align>center</wp:align>
                </wp:positionH>
                <wp:positionV relativeFrom="margin">
                  <wp:align>top</wp:align>
                </wp:positionV>
                <wp:extent cx="731520" cy="720725"/>
                <wp:effectExtent l="0" t="0" r="5080" b="3175"/>
                <wp:wrapSquare wrapText="bothSides"/>
                <wp:docPr id="9" name="Picture 9" descr="5 itens para avaliar com um checklist para franqu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itens para avaliar com um checklist para franquia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1520" cy="720725"/>
                        </a:xfrm>
                        <a:prstGeom prst="rect">
                          <a:avLst/>
                        </a:prstGeom>
                        <a:noFill/>
                        <a:ln>
                          <a:noFill/>
                        </a:ln>
                      </pic:spPr>
                    </pic:pic>
                  </a:graphicData>
                </a:graphic>
              </wp:anchor>
            </w:drawing>
          </w:r>
          <w:r>
            <w:fldChar w:fldCharType="end"/>
          </w:r>
        </w:p>
      </w:tc>
    </w:tr>
  </w:tbl>
  <w:p w14:paraId="0FB12673" w14:textId="77777777" w:rsidR="00577F36" w:rsidRPr="00697AEB" w:rsidRDefault="00577F36" w:rsidP="005500EA">
    <w:pPr>
      <w:pStyle w:val="Cabealho"/>
      <w:jc w:val="center"/>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1C9"/>
    <w:multiLevelType w:val="hybridMultilevel"/>
    <w:tmpl w:val="18747E3A"/>
    <w:lvl w:ilvl="0" w:tplc="1C54345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E307EB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C86403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564F92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068EF6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3A1DA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686A48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C1EC70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33C3C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5CD486C"/>
    <w:multiLevelType w:val="hybridMultilevel"/>
    <w:tmpl w:val="12080B6C"/>
    <w:lvl w:ilvl="0" w:tplc="77462DE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C9CDE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A4A379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6865BF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3E8E2B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C7809F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A982C0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88CF48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B9A0FF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6C566F3"/>
    <w:multiLevelType w:val="hybridMultilevel"/>
    <w:tmpl w:val="2A08DB86"/>
    <w:lvl w:ilvl="0" w:tplc="6640FC1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C0AFAA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CD2EA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9A864E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64005C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F5ED6D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C6ACF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5C59E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06491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8850E8A"/>
    <w:multiLevelType w:val="hybridMultilevel"/>
    <w:tmpl w:val="613C9BF8"/>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4" w15:restartNumberingAfterBreak="0">
    <w:nsid w:val="0A4060B0"/>
    <w:multiLevelType w:val="hybridMultilevel"/>
    <w:tmpl w:val="2FCC2742"/>
    <w:lvl w:ilvl="0" w:tplc="5E8EFF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CCEB6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A06B08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F6CBB6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A3CDE6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3E89E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67A862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E34727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30C5CB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C1A6631"/>
    <w:multiLevelType w:val="hybridMultilevel"/>
    <w:tmpl w:val="54384B6A"/>
    <w:lvl w:ilvl="0" w:tplc="A55EB2F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AB8B5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1606FF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E0AF3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E3014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57668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C7ECD1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92E04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C40D6E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E7A1350"/>
    <w:multiLevelType w:val="multilevel"/>
    <w:tmpl w:val="2648E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AD6A5C"/>
    <w:multiLevelType w:val="hybridMultilevel"/>
    <w:tmpl w:val="21F40CC4"/>
    <w:lvl w:ilvl="0" w:tplc="591AD474">
      <w:start w:val="1"/>
      <w:numFmt w:val="upperRoman"/>
      <w:lvlText w:val="%1."/>
      <w:lvlJc w:val="left"/>
      <w:pPr>
        <w:ind w:left="153" w:hanging="720"/>
      </w:pPr>
      <w:rPr>
        <w:rFonts w:hint="default"/>
      </w:rPr>
    </w:lvl>
    <w:lvl w:ilvl="1" w:tplc="04160019" w:tentative="1">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8" w15:restartNumberingAfterBreak="0">
    <w:nsid w:val="16F6092D"/>
    <w:multiLevelType w:val="hybridMultilevel"/>
    <w:tmpl w:val="43465FE2"/>
    <w:lvl w:ilvl="0" w:tplc="D7D8122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924827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6AC23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08054F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B4C2DD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58EB9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03C626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C32452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6C936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DA62FD5"/>
    <w:multiLevelType w:val="hybridMultilevel"/>
    <w:tmpl w:val="8D08F868"/>
    <w:lvl w:ilvl="0" w:tplc="61BAB3DC">
      <w:start w:val="1"/>
      <w:numFmt w:val="upperRoman"/>
      <w:lvlText w:val="%1."/>
      <w:lvlJc w:val="left"/>
      <w:pPr>
        <w:ind w:left="153" w:hanging="720"/>
      </w:pPr>
      <w:rPr>
        <w:rFonts w:hint="default"/>
      </w:rPr>
    </w:lvl>
    <w:lvl w:ilvl="1" w:tplc="04160019" w:tentative="1">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10" w15:restartNumberingAfterBreak="0">
    <w:nsid w:val="1F7B632B"/>
    <w:multiLevelType w:val="hybridMultilevel"/>
    <w:tmpl w:val="500C6F60"/>
    <w:lvl w:ilvl="0" w:tplc="44FCE52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7CD89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E723BC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2EC76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ACA14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08BA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2E811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A1E390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5D8C39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01B6A79"/>
    <w:multiLevelType w:val="hybridMultilevel"/>
    <w:tmpl w:val="C9A09616"/>
    <w:lvl w:ilvl="0" w:tplc="567E91A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5586DB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B4507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5F6AE2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76AC4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18035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F00F81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408EA5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CFA7C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09943CA"/>
    <w:multiLevelType w:val="hybridMultilevel"/>
    <w:tmpl w:val="C56EA67E"/>
    <w:lvl w:ilvl="0" w:tplc="9D5678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006515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0F4A54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BAC041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8B89C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EA85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C7A249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66C80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79AD0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1027B48"/>
    <w:multiLevelType w:val="hybridMultilevel"/>
    <w:tmpl w:val="8FD8DA32"/>
    <w:lvl w:ilvl="0" w:tplc="40927A0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B66357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C68121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9BC8ED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DE6599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30C312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56CA74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F30F7E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152638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67C2AA4"/>
    <w:multiLevelType w:val="hybridMultilevel"/>
    <w:tmpl w:val="1910D894"/>
    <w:lvl w:ilvl="0" w:tplc="4704FAAA">
      <w:start w:val="1"/>
      <w:numFmt w:val="upperRoman"/>
      <w:lvlText w:val="%1."/>
      <w:lvlJc w:val="left"/>
      <w:pPr>
        <w:ind w:left="153" w:hanging="72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5" w15:restartNumberingAfterBreak="0">
    <w:nsid w:val="270B125A"/>
    <w:multiLevelType w:val="hybridMultilevel"/>
    <w:tmpl w:val="7F0EC1CE"/>
    <w:lvl w:ilvl="0" w:tplc="71E02F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D8E45E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990D9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A5C15D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E8128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AAC35F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46A3A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17E761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53ACA8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E7D3011"/>
    <w:multiLevelType w:val="hybridMultilevel"/>
    <w:tmpl w:val="53F679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2DD0D41"/>
    <w:multiLevelType w:val="hybridMultilevel"/>
    <w:tmpl w:val="36104FD4"/>
    <w:lvl w:ilvl="0" w:tplc="D8EC90C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CEAA3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384F7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DC2E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B4467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DFA03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85A99F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6A0632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984AB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817182C"/>
    <w:multiLevelType w:val="hybridMultilevel"/>
    <w:tmpl w:val="E56E67F2"/>
    <w:lvl w:ilvl="0" w:tplc="06E859F8">
      <w:start w:val="1"/>
      <w:numFmt w:val="bullet"/>
      <w:lvlText w:val="•"/>
      <w:lvlJc w:val="left"/>
      <w:pPr>
        <w:tabs>
          <w:tab w:val="num" w:pos="720"/>
        </w:tabs>
        <w:ind w:left="720" w:hanging="360"/>
      </w:pPr>
      <w:rPr>
        <w:rFonts w:ascii="Times New Roman" w:hAnsi="Times New Roman" w:hint="default"/>
      </w:rPr>
    </w:lvl>
    <w:lvl w:ilvl="1" w:tplc="F8AC8D9C" w:tentative="1">
      <w:start w:val="1"/>
      <w:numFmt w:val="bullet"/>
      <w:lvlText w:val="•"/>
      <w:lvlJc w:val="left"/>
      <w:pPr>
        <w:tabs>
          <w:tab w:val="num" w:pos="1440"/>
        </w:tabs>
        <w:ind w:left="1440" w:hanging="360"/>
      </w:pPr>
      <w:rPr>
        <w:rFonts w:ascii="Times New Roman" w:hAnsi="Times New Roman" w:hint="default"/>
      </w:rPr>
    </w:lvl>
    <w:lvl w:ilvl="2" w:tplc="1A187474" w:tentative="1">
      <w:start w:val="1"/>
      <w:numFmt w:val="bullet"/>
      <w:lvlText w:val="•"/>
      <w:lvlJc w:val="left"/>
      <w:pPr>
        <w:tabs>
          <w:tab w:val="num" w:pos="2160"/>
        </w:tabs>
        <w:ind w:left="2160" w:hanging="360"/>
      </w:pPr>
      <w:rPr>
        <w:rFonts w:ascii="Times New Roman" w:hAnsi="Times New Roman" w:hint="default"/>
      </w:rPr>
    </w:lvl>
    <w:lvl w:ilvl="3" w:tplc="0D664FDE" w:tentative="1">
      <w:start w:val="1"/>
      <w:numFmt w:val="bullet"/>
      <w:lvlText w:val="•"/>
      <w:lvlJc w:val="left"/>
      <w:pPr>
        <w:tabs>
          <w:tab w:val="num" w:pos="2880"/>
        </w:tabs>
        <w:ind w:left="2880" w:hanging="360"/>
      </w:pPr>
      <w:rPr>
        <w:rFonts w:ascii="Times New Roman" w:hAnsi="Times New Roman" w:hint="default"/>
      </w:rPr>
    </w:lvl>
    <w:lvl w:ilvl="4" w:tplc="890CF0C0" w:tentative="1">
      <w:start w:val="1"/>
      <w:numFmt w:val="bullet"/>
      <w:lvlText w:val="•"/>
      <w:lvlJc w:val="left"/>
      <w:pPr>
        <w:tabs>
          <w:tab w:val="num" w:pos="3600"/>
        </w:tabs>
        <w:ind w:left="3600" w:hanging="360"/>
      </w:pPr>
      <w:rPr>
        <w:rFonts w:ascii="Times New Roman" w:hAnsi="Times New Roman" w:hint="default"/>
      </w:rPr>
    </w:lvl>
    <w:lvl w:ilvl="5" w:tplc="881E589C" w:tentative="1">
      <w:start w:val="1"/>
      <w:numFmt w:val="bullet"/>
      <w:lvlText w:val="•"/>
      <w:lvlJc w:val="left"/>
      <w:pPr>
        <w:tabs>
          <w:tab w:val="num" w:pos="4320"/>
        </w:tabs>
        <w:ind w:left="4320" w:hanging="360"/>
      </w:pPr>
      <w:rPr>
        <w:rFonts w:ascii="Times New Roman" w:hAnsi="Times New Roman" w:hint="default"/>
      </w:rPr>
    </w:lvl>
    <w:lvl w:ilvl="6" w:tplc="B678A60A" w:tentative="1">
      <w:start w:val="1"/>
      <w:numFmt w:val="bullet"/>
      <w:lvlText w:val="•"/>
      <w:lvlJc w:val="left"/>
      <w:pPr>
        <w:tabs>
          <w:tab w:val="num" w:pos="5040"/>
        </w:tabs>
        <w:ind w:left="5040" w:hanging="360"/>
      </w:pPr>
      <w:rPr>
        <w:rFonts w:ascii="Times New Roman" w:hAnsi="Times New Roman" w:hint="default"/>
      </w:rPr>
    </w:lvl>
    <w:lvl w:ilvl="7" w:tplc="64A47C3C" w:tentative="1">
      <w:start w:val="1"/>
      <w:numFmt w:val="bullet"/>
      <w:lvlText w:val="•"/>
      <w:lvlJc w:val="left"/>
      <w:pPr>
        <w:tabs>
          <w:tab w:val="num" w:pos="5760"/>
        </w:tabs>
        <w:ind w:left="5760" w:hanging="360"/>
      </w:pPr>
      <w:rPr>
        <w:rFonts w:ascii="Times New Roman" w:hAnsi="Times New Roman" w:hint="default"/>
      </w:rPr>
    </w:lvl>
    <w:lvl w:ilvl="8" w:tplc="A89A8E5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8FB3CD6"/>
    <w:multiLevelType w:val="hybridMultilevel"/>
    <w:tmpl w:val="4364AE7C"/>
    <w:lvl w:ilvl="0" w:tplc="5802D22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7B0F0D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524AC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BE8055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B486B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1E0491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F0AAD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12EB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8F42C3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E0743CB"/>
    <w:multiLevelType w:val="hybridMultilevel"/>
    <w:tmpl w:val="2292C4C0"/>
    <w:lvl w:ilvl="0" w:tplc="872079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044D5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ED21BC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CA6B87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35820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67E72C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7726D0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6E4B2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D62FF3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22F3CDE"/>
    <w:multiLevelType w:val="hybridMultilevel"/>
    <w:tmpl w:val="C2908D90"/>
    <w:styleLink w:val="EstiloImportado8"/>
    <w:lvl w:ilvl="0" w:tplc="6280668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D686D8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99A69F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718F3C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B10298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908BD7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024BD5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0A016B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DD2E76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55F12D7"/>
    <w:multiLevelType w:val="hybridMultilevel"/>
    <w:tmpl w:val="CE843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557B7D"/>
    <w:multiLevelType w:val="hybridMultilevel"/>
    <w:tmpl w:val="9940CED8"/>
    <w:lvl w:ilvl="0" w:tplc="C9AEB40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10C4C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3C096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F2A36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75691E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0F8C2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A88CEF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1F0403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07058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76366D1"/>
    <w:multiLevelType w:val="hybridMultilevel"/>
    <w:tmpl w:val="6C101924"/>
    <w:lvl w:ilvl="0" w:tplc="C7103E3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38471C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CC8E6E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824E50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08244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468D5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3E4B09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19610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FA595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C0E6FF3"/>
    <w:multiLevelType w:val="hybridMultilevel"/>
    <w:tmpl w:val="1C4CFA4C"/>
    <w:lvl w:ilvl="0" w:tplc="04160001">
      <w:start w:val="1"/>
      <w:numFmt w:val="bullet"/>
      <w:lvlText w:val=""/>
      <w:lvlJc w:val="left"/>
      <w:pPr>
        <w:ind w:left="1996" w:hanging="360"/>
      </w:pPr>
      <w:rPr>
        <w:rFonts w:ascii="Symbol" w:hAnsi="Symbol" w:hint="default"/>
      </w:rPr>
    </w:lvl>
    <w:lvl w:ilvl="1" w:tplc="04160003" w:tentative="1">
      <w:start w:val="1"/>
      <w:numFmt w:val="bullet"/>
      <w:lvlText w:val="o"/>
      <w:lvlJc w:val="left"/>
      <w:pPr>
        <w:ind w:left="2716" w:hanging="360"/>
      </w:pPr>
      <w:rPr>
        <w:rFonts w:ascii="Courier New" w:hAnsi="Courier New" w:cs="Courier New" w:hint="default"/>
      </w:rPr>
    </w:lvl>
    <w:lvl w:ilvl="2" w:tplc="04160005" w:tentative="1">
      <w:start w:val="1"/>
      <w:numFmt w:val="bullet"/>
      <w:lvlText w:val=""/>
      <w:lvlJc w:val="left"/>
      <w:pPr>
        <w:ind w:left="3436" w:hanging="360"/>
      </w:pPr>
      <w:rPr>
        <w:rFonts w:ascii="Wingdings" w:hAnsi="Wingdings" w:hint="default"/>
      </w:rPr>
    </w:lvl>
    <w:lvl w:ilvl="3" w:tplc="04160001" w:tentative="1">
      <w:start w:val="1"/>
      <w:numFmt w:val="bullet"/>
      <w:lvlText w:val=""/>
      <w:lvlJc w:val="left"/>
      <w:pPr>
        <w:ind w:left="4156" w:hanging="360"/>
      </w:pPr>
      <w:rPr>
        <w:rFonts w:ascii="Symbol" w:hAnsi="Symbol" w:hint="default"/>
      </w:rPr>
    </w:lvl>
    <w:lvl w:ilvl="4" w:tplc="04160003" w:tentative="1">
      <w:start w:val="1"/>
      <w:numFmt w:val="bullet"/>
      <w:lvlText w:val="o"/>
      <w:lvlJc w:val="left"/>
      <w:pPr>
        <w:ind w:left="4876" w:hanging="360"/>
      </w:pPr>
      <w:rPr>
        <w:rFonts w:ascii="Courier New" w:hAnsi="Courier New" w:cs="Courier New" w:hint="default"/>
      </w:rPr>
    </w:lvl>
    <w:lvl w:ilvl="5" w:tplc="04160005" w:tentative="1">
      <w:start w:val="1"/>
      <w:numFmt w:val="bullet"/>
      <w:lvlText w:val=""/>
      <w:lvlJc w:val="left"/>
      <w:pPr>
        <w:ind w:left="5596" w:hanging="360"/>
      </w:pPr>
      <w:rPr>
        <w:rFonts w:ascii="Wingdings" w:hAnsi="Wingdings" w:hint="default"/>
      </w:rPr>
    </w:lvl>
    <w:lvl w:ilvl="6" w:tplc="04160001" w:tentative="1">
      <w:start w:val="1"/>
      <w:numFmt w:val="bullet"/>
      <w:lvlText w:val=""/>
      <w:lvlJc w:val="left"/>
      <w:pPr>
        <w:ind w:left="6316" w:hanging="360"/>
      </w:pPr>
      <w:rPr>
        <w:rFonts w:ascii="Symbol" w:hAnsi="Symbol" w:hint="default"/>
      </w:rPr>
    </w:lvl>
    <w:lvl w:ilvl="7" w:tplc="04160003" w:tentative="1">
      <w:start w:val="1"/>
      <w:numFmt w:val="bullet"/>
      <w:lvlText w:val="o"/>
      <w:lvlJc w:val="left"/>
      <w:pPr>
        <w:ind w:left="7036" w:hanging="360"/>
      </w:pPr>
      <w:rPr>
        <w:rFonts w:ascii="Courier New" w:hAnsi="Courier New" w:cs="Courier New" w:hint="default"/>
      </w:rPr>
    </w:lvl>
    <w:lvl w:ilvl="8" w:tplc="04160005" w:tentative="1">
      <w:start w:val="1"/>
      <w:numFmt w:val="bullet"/>
      <w:lvlText w:val=""/>
      <w:lvlJc w:val="left"/>
      <w:pPr>
        <w:ind w:left="7756" w:hanging="360"/>
      </w:pPr>
      <w:rPr>
        <w:rFonts w:ascii="Wingdings" w:hAnsi="Wingdings" w:hint="default"/>
      </w:rPr>
    </w:lvl>
  </w:abstractNum>
  <w:abstractNum w:abstractNumId="26" w15:restartNumberingAfterBreak="0">
    <w:nsid w:val="4EAC5473"/>
    <w:multiLevelType w:val="multilevel"/>
    <w:tmpl w:val="2EEC6B4C"/>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0A351CF"/>
    <w:multiLevelType w:val="hybridMultilevel"/>
    <w:tmpl w:val="D0168468"/>
    <w:lvl w:ilvl="0" w:tplc="DE1ED47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4910C3B"/>
    <w:multiLevelType w:val="hybridMultilevel"/>
    <w:tmpl w:val="92648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8E407C"/>
    <w:multiLevelType w:val="hybridMultilevel"/>
    <w:tmpl w:val="63E22E38"/>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30" w15:restartNumberingAfterBreak="0">
    <w:nsid w:val="593647DC"/>
    <w:multiLevelType w:val="hybridMultilevel"/>
    <w:tmpl w:val="33B2943C"/>
    <w:lvl w:ilvl="0" w:tplc="82D0C3F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C5EAE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1D8C0C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FA0B31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4E2ABE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C04DC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62284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4465B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86A299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CC77B6F"/>
    <w:multiLevelType w:val="hybridMultilevel"/>
    <w:tmpl w:val="39D63010"/>
    <w:lvl w:ilvl="0" w:tplc="638E9C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000DEA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CB23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678F6F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A76519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8D48D6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7E2A5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786A21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A023D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1D03719"/>
    <w:multiLevelType w:val="hybridMultilevel"/>
    <w:tmpl w:val="ED22D9C8"/>
    <w:lvl w:ilvl="0" w:tplc="6640FC1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62005F2F"/>
    <w:multiLevelType w:val="hybridMultilevel"/>
    <w:tmpl w:val="90020D5E"/>
    <w:lvl w:ilvl="0" w:tplc="2FAC418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56FD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E56A44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46EE8D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E0CCFB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287C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C7AFE8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D4E43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34480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7FD670D"/>
    <w:multiLevelType w:val="hybridMultilevel"/>
    <w:tmpl w:val="59E05E2C"/>
    <w:lvl w:ilvl="0" w:tplc="294A639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552AC1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B62E08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0E61E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1457D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D9283F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2789D5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2C874C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1A618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D2E110D"/>
    <w:multiLevelType w:val="hybridMultilevel"/>
    <w:tmpl w:val="2EEC6B4C"/>
    <w:lvl w:ilvl="0" w:tplc="F86A838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50461D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042817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B1E9CB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C84A9A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32FB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E42431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6B8EAC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C3CB1E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30"/>
  </w:num>
  <w:num w:numId="2">
    <w:abstractNumId w:val="33"/>
  </w:num>
  <w:num w:numId="3">
    <w:abstractNumId w:val="2"/>
  </w:num>
  <w:num w:numId="4">
    <w:abstractNumId w:val="35"/>
  </w:num>
  <w:num w:numId="5">
    <w:abstractNumId w:val="4"/>
  </w:num>
  <w:num w:numId="6">
    <w:abstractNumId w:val="0"/>
  </w:num>
  <w:num w:numId="7">
    <w:abstractNumId w:val="11"/>
  </w:num>
  <w:num w:numId="8">
    <w:abstractNumId w:val="13"/>
  </w:num>
  <w:num w:numId="9">
    <w:abstractNumId w:val="8"/>
  </w:num>
  <w:num w:numId="10">
    <w:abstractNumId w:val="5"/>
  </w:num>
  <w:num w:numId="11">
    <w:abstractNumId w:val="31"/>
  </w:num>
  <w:num w:numId="12">
    <w:abstractNumId w:val="19"/>
  </w:num>
  <w:num w:numId="13">
    <w:abstractNumId w:val="17"/>
  </w:num>
  <w:num w:numId="14">
    <w:abstractNumId w:val="34"/>
  </w:num>
  <w:num w:numId="15">
    <w:abstractNumId w:val="1"/>
  </w:num>
  <w:num w:numId="16">
    <w:abstractNumId w:val="24"/>
  </w:num>
  <w:num w:numId="17">
    <w:abstractNumId w:val="12"/>
  </w:num>
  <w:num w:numId="18">
    <w:abstractNumId w:val="10"/>
  </w:num>
  <w:num w:numId="19">
    <w:abstractNumId w:val="15"/>
  </w:num>
  <w:num w:numId="20">
    <w:abstractNumId w:val="23"/>
  </w:num>
  <w:num w:numId="21">
    <w:abstractNumId w:val="20"/>
  </w:num>
  <w:num w:numId="22">
    <w:abstractNumId w:val="21"/>
  </w:num>
  <w:num w:numId="23">
    <w:abstractNumId w:val="32"/>
  </w:num>
  <w:num w:numId="24">
    <w:abstractNumId w:val="26"/>
  </w:num>
  <w:num w:numId="25">
    <w:abstractNumId w:val="18"/>
  </w:num>
  <w:num w:numId="26">
    <w:abstractNumId w:val="27"/>
  </w:num>
  <w:num w:numId="27">
    <w:abstractNumId w:val="29"/>
  </w:num>
  <w:num w:numId="28">
    <w:abstractNumId w:val="16"/>
  </w:num>
  <w:num w:numId="29">
    <w:abstractNumId w:val="25"/>
  </w:num>
  <w:num w:numId="30">
    <w:abstractNumId w:val="7"/>
  </w:num>
  <w:num w:numId="31">
    <w:abstractNumId w:val="9"/>
  </w:num>
  <w:num w:numId="32">
    <w:abstractNumId w:val="14"/>
  </w:num>
  <w:num w:numId="33">
    <w:abstractNumId w:val="6"/>
  </w:num>
  <w:num w:numId="34">
    <w:abstractNumId w:val="28"/>
  </w:num>
  <w:num w:numId="35">
    <w:abstractNumId w:val="22"/>
  </w:num>
  <w:num w:numId="36">
    <w:abstractNumId w:val="3"/>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 Rodacki">
    <w15:presenceInfo w15:providerId="Windows Live" w15:userId="741d45df3ffc07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gutterAtTop/>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E54"/>
    <w:rsid w:val="00000A04"/>
    <w:rsid w:val="00011D19"/>
    <w:rsid w:val="0001492B"/>
    <w:rsid w:val="00023E7B"/>
    <w:rsid w:val="00042FBB"/>
    <w:rsid w:val="00053A5C"/>
    <w:rsid w:val="000767EA"/>
    <w:rsid w:val="00095D9E"/>
    <w:rsid w:val="000971DB"/>
    <w:rsid w:val="000A5272"/>
    <w:rsid w:val="000B7430"/>
    <w:rsid w:val="000C5BB8"/>
    <w:rsid w:val="000D14E2"/>
    <w:rsid w:val="000D5FFA"/>
    <w:rsid w:val="000E10EE"/>
    <w:rsid w:val="000F25B3"/>
    <w:rsid w:val="000F56F8"/>
    <w:rsid w:val="000F6273"/>
    <w:rsid w:val="001134FC"/>
    <w:rsid w:val="001215D0"/>
    <w:rsid w:val="00121F61"/>
    <w:rsid w:val="00140DC2"/>
    <w:rsid w:val="00146803"/>
    <w:rsid w:val="00157D35"/>
    <w:rsid w:val="00162958"/>
    <w:rsid w:val="00171069"/>
    <w:rsid w:val="00174533"/>
    <w:rsid w:val="00176EBD"/>
    <w:rsid w:val="00191210"/>
    <w:rsid w:val="00192E04"/>
    <w:rsid w:val="00195868"/>
    <w:rsid w:val="0019649D"/>
    <w:rsid w:val="001B6112"/>
    <w:rsid w:val="001C167E"/>
    <w:rsid w:val="001D2D21"/>
    <w:rsid w:val="001E2AE6"/>
    <w:rsid w:val="001F48BC"/>
    <w:rsid w:val="00210918"/>
    <w:rsid w:val="00225D5F"/>
    <w:rsid w:val="0025598B"/>
    <w:rsid w:val="002710FB"/>
    <w:rsid w:val="0028759C"/>
    <w:rsid w:val="0029677D"/>
    <w:rsid w:val="002B196C"/>
    <w:rsid w:val="002B3D63"/>
    <w:rsid w:val="002B716E"/>
    <w:rsid w:val="002C44C7"/>
    <w:rsid w:val="002C7C10"/>
    <w:rsid w:val="002D12E3"/>
    <w:rsid w:val="0030123E"/>
    <w:rsid w:val="00317940"/>
    <w:rsid w:val="003260CB"/>
    <w:rsid w:val="003340B1"/>
    <w:rsid w:val="00371F39"/>
    <w:rsid w:val="00384E07"/>
    <w:rsid w:val="00385C2D"/>
    <w:rsid w:val="00390EC9"/>
    <w:rsid w:val="003963BA"/>
    <w:rsid w:val="003A11F4"/>
    <w:rsid w:val="003B35C4"/>
    <w:rsid w:val="003D034F"/>
    <w:rsid w:val="003D13CF"/>
    <w:rsid w:val="00406A5B"/>
    <w:rsid w:val="00413E52"/>
    <w:rsid w:val="00414034"/>
    <w:rsid w:val="00424DED"/>
    <w:rsid w:val="004325C9"/>
    <w:rsid w:val="00434D74"/>
    <w:rsid w:val="00436A45"/>
    <w:rsid w:val="0044263E"/>
    <w:rsid w:val="00445ED7"/>
    <w:rsid w:val="00446674"/>
    <w:rsid w:val="00453A05"/>
    <w:rsid w:val="00456062"/>
    <w:rsid w:val="0047747A"/>
    <w:rsid w:val="004812F1"/>
    <w:rsid w:val="00495106"/>
    <w:rsid w:val="00496216"/>
    <w:rsid w:val="004B0224"/>
    <w:rsid w:val="004D2F6C"/>
    <w:rsid w:val="004E26FA"/>
    <w:rsid w:val="004E308E"/>
    <w:rsid w:val="004E513B"/>
    <w:rsid w:val="004F7399"/>
    <w:rsid w:val="005144AF"/>
    <w:rsid w:val="0052158F"/>
    <w:rsid w:val="005500EA"/>
    <w:rsid w:val="00555D23"/>
    <w:rsid w:val="00577F36"/>
    <w:rsid w:val="005837D3"/>
    <w:rsid w:val="005C52DA"/>
    <w:rsid w:val="005D5154"/>
    <w:rsid w:val="005E63E9"/>
    <w:rsid w:val="005F38F0"/>
    <w:rsid w:val="00601DB7"/>
    <w:rsid w:val="006057D3"/>
    <w:rsid w:val="006065B4"/>
    <w:rsid w:val="0062472F"/>
    <w:rsid w:val="00625A68"/>
    <w:rsid w:val="00634C24"/>
    <w:rsid w:val="00642834"/>
    <w:rsid w:val="00650AB6"/>
    <w:rsid w:val="00662B03"/>
    <w:rsid w:val="00665872"/>
    <w:rsid w:val="00667EF4"/>
    <w:rsid w:val="00676145"/>
    <w:rsid w:val="00692738"/>
    <w:rsid w:val="00695547"/>
    <w:rsid w:val="00697AEB"/>
    <w:rsid w:val="006A58E6"/>
    <w:rsid w:val="006B3924"/>
    <w:rsid w:val="006C0F36"/>
    <w:rsid w:val="006C1093"/>
    <w:rsid w:val="006D1459"/>
    <w:rsid w:val="006D5B56"/>
    <w:rsid w:val="006D5D6F"/>
    <w:rsid w:val="006E19B4"/>
    <w:rsid w:val="006E64FF"/>
    <w:rsid w:val="006F1B12"/>
    <w:rsid w:val="006F6DDE"/>
    <w:rsid w:val="0071036C"/>
    <w:rsid w:val="00723196"/>
    <w:rsid w:val="00731902"/>
    <w:rsid w:val="00733710"/>
    <w:rsid w:val="00742D20"/>
    <w:rsid w:val="007441B1"/>
    <w:rsid w:val="00744404"/>
    <w:rsid w:val="007715AE"/>
    <w:rsid w:val="00772865"/>
    <w:rsid w:val="00793350"/>
    <w:rsid w:val="0079472C"/>
    <w:rsid w:val="007A5332"/>
    <w:rsid w:val="007A760E"/>
    <w:rsid w:val="007B7966"/>
    <w:rsid w:val="007D06F9"/>
    <w:rsid w:val="007D0E39"/>
    <w:rsid w:val="007D1256"/>
    <w:rsid w:val="007D1DFB"/>
    <w:rsid w:val="008043F2"/>
    <w:rsid w:val="008121BA"/>
    <w:rsid w:val="008207D6"/>
    <w:rsid w:val="00823BE0"/>
    <w:rsid w:val="00824383"/>
    <w:rsid w:val="008244BC"/>
    <w:rsid w:val="008359E9"/>
    <w:rsid w:val="00840B0E"/>
    <w:rsid w:val="008572E9"/>
    <w:rsid w:val="0086719C"/>
    <w:rsid w:val="00870798"/>
    <w:rsid w:val="0087330E"/>
    <w:rsid w:val="0087444C"/>
    <w:rsid w:val="00874993"/>
    <w:rsid w:val="00883BF6"/>
    <w:rsid w:val="008853C0"/>
    <w:rsid w:val="00891B49"/>
    <w:rsid w:val="0089524C"/>
    <w:rsid w:val="008A458C"/>
    <w:rsid w:val="008B1A6D"/>
    <w:rsid w:val="008B2F51"/>
    <w:rsid w:val="008B4637"/>
    <w:rsid w:val="008B69E1"/>
    <w:rsid w:val="008C75E6"/>
    <w:rsid w:val="008E1E6D"/>
    <w:rsid w:val="008F0E62"/>
    <w:rsid w:val="00905E4F"/>
    <w:rsid w:val="0090611C"/>
    <w:rsid w:val="009105F5"/>
    <w:rsid w:val="00926FCE"/>
    <w:rsid w:val="00930843"/>
    <w:rsid w:val="0093403B"/>
    <w:rsid w:val="00945A41"/>
    <w:rsid w:val="00945B8D"/>
    <w:rsid w:val="00951CB5"/>
    <w:rsid w:val="00990AD2"/>
    <w:rsid w:val="009E1F0A"/>
    <w:rsid w:val="009E2DB6"/>
    <w:rsid w:val="009E63E7"/>
    <w:rsid w:val="009F4C03"/>
    <w:rsid w:val="00A05F4A"/>
    <w:rsid w:val="00A114C9"/>
    <w:rsid w:val="00A12173"/>
    <w:rsid w:val="00A12FED"/>
    <w:rsid w:val="00A17642"/>
    <w:rsid w:val="00A30DB3"/>
    <w:rsid w:val="00A72748"/>
    <w:rsid w:val="00A811F4"/>
    <w:rsid w:val="00A90786"/>
    <w:rsid w:val="00A930EB"/>
    <w:rsid w:val="00AA30EE"/>
    <w:rsid w:val="00AB0766"/>
    <w:rsid w:val="00AC2D1F"/>
    <w:rsid w:val="00AD2EC3"/>
    <w:rsid w:val="00AE59C8"/>
    <w:rsid w:val="00AF5D64"/>
    <w:rsid w:val="00B1313E"/>
    <w:rsid w:val="00B21E16"/>
    <w:rsid w:val="00B24368"/>
    <w:rsid w:val="00B313F8"/>
    <w:rsid w:val="00B32843"/>
    <w:rsid w:val="00B35FD7"/>
    <w:rsid w:val="00B44A6C"/>
    <w:rsid w:val="00B46DD6"/>
    <w:rsid w:val="00B65088"/>
    <w:rsid w:val="00B92068"/>
    <w:rsid w:val="00BA6EFE"/>
    <w:rsid w:val="00BB3419"/>
    <w:rsid w:val="00BB617A"/>
    <w:rsid w:val="00BC2944"/>
    <w:rsid w:val="00BC4E9F"/>
    <w:rsid w:val="00BE3B1B"/>
    <w:rsid w:val="00BF6EBE"/>
    <w:rsid w:val="00BF7858"/>
    <w:rsid w:val="00C1119C"/>
    <w:rsid w:val="00C1477F"/>
    <w:rsid w:val="00C2596F"/>
    <w:rsid w:val="00C26597"/>
    <w:rsid w:val="00C3516E"/>
    <w:rsid w:val="00C36938"/>
    <w:rsid w:val="00CA488D"/>
    <w:rsid w:val="00CA6AA0"/>
    <w:rsid w:val="00CA7F0E"/>
    <w:rsid w:val="00CB1073"/>
    <w:rsid w:val="00CC1E54"/>
    <w:rsid w:val="00CD06DE"/>
    <w:rsid w:val="00CD4ADB"/>
    <w:rsid w:val="00CD50CE"/>
    <w:rsid w:val="00CF725B"/>
    <w:rsid w:val="00D02077"/>
    <w:rsid w:val="00D04838"/>
    <w:rsid w:val="00D16C4B"/>
    <w:rsid w:val="00D20FEA"/>
    <w:rsid w:val="00D213F3"/>
    <w:rsid w:val="00D26581"/>
    <w:rsid w:val="00D309B2"/>
    <w:rsid w:val="00D34AF2"/>
    <w:rsid w:val="00D45E0F"/>
    <w:rsid w:val="00D47D64"/>
    <w:rsid w:val="00D639C8"/>
    <w:rsid w:val="00D6734D"/>
    <w:rsid w:val="00D77073"/>
    <w:rsid w:val="00D91248"/>
    <w:rsid w:val="00D92F2F"/>
    <w:rsid w:val="00DA202F"/>
    <w:rsid w:val="00DA3F35"/>
    <w:rsid w:val="00DB5894"/>
    <w:rsid w:val="00DC797E"/>
    <w:rsid w:val="00DE2044"/>
    <w:rsid w:val="00DE7910"/>
    <w:rsid w:val="00E078B8"/>
    <w:rsid w:val="00E115D1"/>
    <w:rsid w:val="00E2119E"/>
    <w:rsid w:val="00E215A6"/>
    <w:rsid w:val="00E2285B"/>
    <w:rsid w:val="00E26FE7"/>
    <w:rsid w:val="00E37D6E"/>
    <w:rsid w:val="00E408C1"/>
    <w:rsid w:val="00E41DFF"/>
    <w:rsid w:val="00E45C80"/>
    <w:rsid w:val="00E60FE5"/>
    <w:rsid w:val="00E62082"/>
    <w:rsid w:val="00E63DDD"/>
    <w:rsid w:val="00E73A40"/>
    <w:rsid w:val="00E9014E"/>
    <w:rsid w:val="00E926A5"/>
    <w:rsid w:val="00E9578C"/>
    <w:rsid w:val="00EA2BDC"/>
    <w:rsid w:val="00EA6142"/>
    <w:rsid w:val="00EC4658"/>
    <w:rsid w:val="00ED2644"/>
    <w:rsid w:val="00ED2AC3"/>
    <w:rsid w:val="00ED32E1"/>
    <w:rsid w:val="00EE5ED9"/>
    <w:rsid w:val="00EF4B4B"/>
    <w:rsid w:val="00F05C25"/>
    <w:rsid w:val="00F11EB1"/>
    <w:rsid w:val="00F1472E"/>
    <w:rsid w:val="00F14865"/>
    <w:rsid w:val="00F16F2B"/>
    <w:rsid w:val="00F5142F"/>
    <w:rsid w:val="00F636B8"/>
    <w:rsid w:val="00F74B36"/>
    <w:rsid w:val="00F8104A"/>
    <w:rsid w:val="00F900E3"/>
    <w:rsid w:val="00F95351"/>
    <w:rsid w:val="00FB1A87"/>
    <w:rsid w:val="00FC50F1"/>
    <w:rsid w:val="00FD073A"/>
    <w:rsid w:val="00FE51CE"/>
    <w:rsid w:val="00FF0851"/>
    <w:rsid w:val="00FF25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B33BE"/>
  <w15:docId w15:val="{C1CEE0A7-6B0C-4D10-9691-07E00316D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paragraph" w:styleId="Ttulo1">
    <w:name w:val="heading 1"/>
    <w:basedOn w:val="Normal"/>
    <w:link w:val="Ttulo1Char"/>
    <w:uiPriority w:val="9"/>
    <w:qFormat/>
    <w:rsid w:val="008F0E6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PT" w:eastAsia="pt-BR"/>
    </w:rPr>
  </w:style>
  <w:style w:type="paragraph" w:styleId="Ttulo3">
    <w:name w:val="heading 3"/>
    <w:basedOn w:val="Normal"/>
    <w:next w:val="Normal"/>
    <w:link w:val="Ttulo3Char"/>
    <w:uiPriority w:val="9"/>
    <w:semiHidden/>
    <w:unhideWhenUsed/>
    <w:qFormat/>
    <w:rsid w:val="008F0E62"/>
    <w:pPr>
      <w:keepNext/>
      <w:keepLines/>
      <w:spacing w:before="40"/>
      <w:outlineLvl w:val="2"/>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abealhoeRodap">
    <w:name w:val="Cabeçalho e Rodapé"/>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Default">
    <w:name w:val="Default"/>
    <w:rPr>
      <w:rFonts w:ascii="Calibri" w:hAnsi="Calibri" w:cs="Arial Unicode MS"/>
      <w:color w:val="000000"/>
      <w:sz w:val="24"/>
      <w:szCs w:val="24"/>
      <w:u w:color="000000"/>
      <w:lang w:val="pt-PT"/>
    </w:rPr>
  </w:style>
  <w:style w:type="paragraph" w:styleId="PargrafodaLista">
    <w:name w:val="List Paragraph"/>
    <w:uiPriority w:val="34"/>
    <w:qFormat/>
    <w:pPr>
      <w:spacing w:after="160" w:line="259" w:lineRule="auto"/>
      <w:ind w:left="720"/>
    </w:pPr>
    <w:rPr>
      <w:rFonts w:ascii="Calibri" w:hAnsi="Calibri" w:cs="Arial Unicode MS"/>
      <w:color w:val="000000"/>
      <w:sz w:val="22"/>
      <w:szCs w:val="22"/>
      <w:u w:color="000000"/>
      <w:lang w:val="pt-PT"/>
    </w:rPr>
  </w:style>
  <w:style w:type="paragraph" w:customStyle="1" w:styleId="Padro">
    <w:name w:val="Padrão"/>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EstiloImportado8">
    <w:name w:val="Estilo Importado 8"/>
    <w:pPr>
      <w:numPr>
        <w:numId w:val="22"/>
      </w:numPr>
    </w:pPr>
  </w:style>
  <w:style w:type="paragraph" w:styleId="Textodecomentrio">
    <w:name w:val="annotation text"/>
    <w:basedOn w:val="Normal"/>
    <w:link w:val="TextodecomentrioChar"/>
    <w:uiPriority w:val="99"/>
    <w:unhideWhenUsed/>
    <w:rPr>
      <w:sz w:val="20"/>
      <w:szCs w:val="20"/>
    </w:rPr>
  </w:style>
  <w:style w:type="character" w:customStyle="1" w:styleId="TextodecomentrioChar">
    <w:name w:val="Texto de comentário Char"/>
    <w:basedOn w:val="Fontepargpadro"/>
    <w:link w:val="Textodecomentrio"/>
    <w:uiPriority w:val="99"/>
    <w:rPr>
      <w:lang w:val="en-US" w:eastAsia="en-US"/>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EA2BDC"/>
    <w:rPr>
      <w:rFonts w:ascii="Segoe UI" w:hAnsi="Segoe UI" w:cs="Segoe UI"/>
      <w:sz w:val="18"/>
      <w:szCs w:val="18"/>
    </w:rPr>
  </w:style>
  <w:style w:type="character" w:customStyle="1" w:styleId="TextodebaloChar">
    <w:name w:val="Texto de balão Char"/>
    <w:basedOn w:val="Fontepargpadro"/>
    <w:link w:val="Textodebalo"/>
    <w:uiPriority w:val="99"/>
    <w:semiHidden/>
    <w:rsid w:val="00EA2BDC"/>
    <w:rPr>
      <w:rFonts w:ascii="Segoe UI" w:hAnsi="Segoe UI" w:cs="Segoe UI"/>
      <w:sz w:val="18"/>
      <w:szCs w:val="18"/>
      <w:lang w:val="en-US" w:eastAsia="en-US"/>
    </w:rPr>
  </w:style>
  <w:style w:type="table" w:styleId="Tabelacomgrade">
    <w:name w:val="Table Grid"/>
    <w:basedOn w:val="Tabelanormal"/>
    <w:uiPriority w:val="39"/>
    <w:rsid w:val="00605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8F0E62"/>
    <w:pPr>
      <w:tabs>
        <w:tab w:val="center" w:pos="4252"/>
        <w:tab w:val="right" w:pos="8504"/>
      </w:tabs>
    </w:pPr>
  </w:style>
  <w:style w:type="character" w:customStyle="1" w:styleId="CabealhoChar">
    <w:name w:val="Cabeçalho Char"/>
    <w:basedOn w:val="Fontepargpadro"/>
    <w:link w:val="Cabealho"/>
    <w:uiPriority w:val="99"/>
    <w:rsid w:val="008F0E62"/>
    <w:rPr>
      <w:sz w:val="24"/>
      <w:szCs w:val="24"/>
      <w:lang w:val="en-US" w:eastAsia="en-US"/>
    </w:rPr>
  </w:style>
  <w:style w:type="paragraph" w:styleId="Rodap">
    <w:name w:val="footer"/>
    <w:basedOn w:val="Normal"/>
    <w:link w:val="RodapChar"/>
    <w:uiPriority w:val="99"/>
    <w:unhideWhenUsed/>
    <w:rsid w:val="008F0E62"/>
    <w:pPr>
      <w:tabs>
        <w:tab w:val="center" w:pos="4252"/>
        <w:tab w:val="right" w:pos="8504"/>
      </w:tabs>
    </w:pPr>
  </w:style>
  <w:style w:type="character" w:customStyle="1" w:styleId="RodapChar">
    <w:name w:val="Rodapé Char"/>
    <w:basedOn w:val="Fontepargpadro"/>
    <w:link w:val="Rodap"/>
    <w:uiPriority w:val="99"/>
    <w:rsid w:val="008F0E62"/>
    <w:rPr>
      <w:sz w:val="24"/>
      <w:szCs w:val="24"/>
      <w:lang w:val="en-US" w:eastAsia="en-US"/>
    </w:rPr>
  </w:style>
  <w:style w:type="paragraph" w:styleId="NormalWeb">
    <w:name w:val="Normal (Web)"/>
    <w:basedOn w:val="Normal"/>
    <w:uiPriority w:val="99"/>
    <w:unhideWhenUsed/>
    <w:rsid w:val="008F0E6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PT" w:eastAsia="pt-BR"/>
    </w:rPr>
  </w:style>
  <w:style w:type="character" w:customStyle="1" w:styleId="Ttulo1Char">
    <w:name w:val="Título 1 Char"/>
    <w:basedOn w:val="Fontepargpadro"/>
    <w:link w:val="Ttulo1"/>
    <w:uiPriority w:val="9"/>
    <w:rsid w:val="008F0E62"/>
    <w:rPr>
      <w:rFonts w:eastAsia="Times New Roman"/>
      <w:b/>
      <w:bCs/>
      <w:kern w:val="36"/>
      <w:sz w:val="48"/>
      <w:szCs w:val="48"/>
      <w:bdr w:val="none" w:sz="0" w:space="0" w:color="auto"/>
      <w:lang w:val="pt-PT"/>
    </w:rPr>
  </w:style>
  <w:style w:type="paragraph" w:customStyle="1" w:styleId="rtejustify">
    <w:name w:val="rtejustify"/>
    <w:basedOn w:val="Normal"/>
    <w:rsid w:val="008F0E6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PT" w:eastAsia="pt-BR"/>
    </w:rPr>
  </w:style>
  <w:style w:type="character" w:customStyle="1" w:styleId="apple-converted-space">
    <w:name w:val="apple-converted-space"/>
    <w:basedOn w:val="Fontepargpadro"/>
    <w:rsid w:val="008F0E62"/>
  </w:style>
  <w:style w:type="character" w:styleId="nfase">
    <w:name w:val="Emphasis"/>
    <w:basedOn w:val="Fontepargpadro"/>
    <w:uiPriority w:val="20"/>
    <w:qFormat/>
    <w:rsid w:val="008F0E62"/>
    <w:rPr>
      <w:i/>
      <w:iCs/>
    </w:rPr>
  </w:style>
  <w:style w:type="character" w:styleId="Forte">
    <w:name w:val="Strong"/>
    <w:basedOn w:val="Fontepargpadro"/>
    <w:uiPriority w:val="22"/>
    <w:qFormat/>
    <w:rsid w:val="008F0E62"/>
    <w:rPr>
      <w:b/>
      <w:bCs/>
    </w:rPr>
  </w:style>
  <w:style w:type="character" w:customStyle="1" w:styleId="Ttulo3Char">
    <w:name w:val="Título 3 Char"/>
    <w:basedOn w:val="Fontepargpadro"/>
    <w:link w:val="Ttulo3"/>
    <w:uiPriority w:val="9"/>
    <w:semiHidden/>
    <w:rsid w:val="008F0E62"/>
    <w:rPr>
      <w:rFonts w:asciiTheme="majorHAnsi" w:eastAsiaTheme="majorEastAsia" w:hAnsiTheme="majorHAnsi" w:cstheme="majorBidi"/>
      <w:color w:val="1F3763" w:themeColor="accent1" w:themeShade="7F"/>
      <w:sz w:val="24"/>
      <w:szCs w:val="24"/>
      <w:lang w:val="en-US" w:eastAsia="en-US"/>
    </w:rPr>
  </w:style>
  <w:style w:type="paragraph" w:styleId="Textodenotaderodap">
    <w:name w:val="footnote text"/>
    <w:basedOn w:val="Normal"/>
    <w:link w:val="TextodenotaderodapChar"/>
    <w:uiPriority w:val="99"/>
    <w:semiHidden/>
    <w:unhideWhenUsed/>
    <w:rsid w:val="008F0E62"/>
    <w:rPr>
      <w:sz w:val="20"/>
      <w:szCs w:val="20"/>
    </w:rPr>
  </w:style>
  <w:style w:type="character" w:customStyle="1" w:styleId="TextodenotaderodapChar">
    <w:name w:val="Texto de nota de rodapé Char"/>
    <w:basedOn w:val="Fontepargpadro"/>
    <w:link w:val="Textodenotaderodap"/>
    <w:uiPriority w:val="99"/>
    <w:semiHidden/>
    <w:rsid w:val="008F0E62"/>
    <w:rPr>
      <w:lang w:val="en-US" w:eastAsia="en-US"/>
    </w:rPr>
  </w:style>
  <w:style w:type="character" w:styleId="Refdenotaderodap">
    <w:name w:val="footnote reference"/>
    <w:basedOn w:val="Fontepargpadro"/>
    <w:uiPriority w:val="99"/>
    <w:semiHidden/>
    <w:unhideWhenUsed/>
    <w:rsid w:val="008F0E62"/>
    <w:rPr>
      <w:vertAlign w:val="superscript"/>
    </w:rPr>
  </w:style>
  <w:style w:type="table" w:styleId="TabeladeGrade2-nfase1">
    <w:name w:val="Grid Table 2 Accent 1"/>
    <w:basedOn w:val="Tabelanormal"/>
    <w:uiPriority w:val="47"/>
    <w:rsid w:val="001F48BC"/>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ade1Clara-nfase1">
    <w:name w:val="Grid Table 1 Light Accent 1"/>
    <w:basedOn w:val="Tabelanormal"/>
    <w:uiPriority w:val="46"/>
    <w:rsid w:val="0044667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deGrade3-nfase1">
    <w:name w:val="Grid Table 3 Accent 1"/>
    <w:basedOn w:val="Tabelanormal"/>
    <w:uiPriority w:val="48"/>
    <w:rsid w:val="0044667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eladeGrade5Escura-nfase1">
    <w:name w:val="Grid Table 5 Dark Accent 1"/>
    <w:basedOn w:val="Tabelanormal"/>
    <w:uiPriority w:val="50"/>
    <w:rsid w:val="0044667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eladeGrade5Escura-nfase5">
    <w:name w:val="Grid Table 5 Dark Accent 5"/>
    <w:basedOn w:val="Tabelanormal"/>
    <w:uiPriority w:val="50"/>
    <w:rsid w:val="0044667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eladeGrade6Colorida-nfase1">
    <w:name w:val="Grid Table 6 Colorful Accent 1"/>
    <w:basedOn w:val="Tabelanormal"/>
    <w:uiPriority w:val="51"/>
    <w:rsid w:val="00446674"/>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mples4">
    <w:name w:val="Plain Table 4"/>
    <w:basedOn w:val="Tabelanormal"/>
    <w:uiPriority w:val="44"/>
    <w:rsid w:val="008121B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ighlight">
    <w:name w:val="highlight"/>
    <w:basedOn w:val="Fontepargpadro"/>
    <w:rsid w:val="008121BA"/>
  </w:style>
  <w:style w:type="paragraph" w:styleId="Reviso">
    <w:name w:val="Revision"/>
    <w:hidden/>
    <w:uiPriority w:val="99"/>
    <w:semiHidden/>
    <w:rsid w:val="00891B4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Assuntodocomentrio">
    <w:name w:val="annotation subject"/>
    <w:basedOn w:val="Textodecomentrio"/>
    <w:next w:val="Textodecomentrio"/>
    <w:link w:val="AssuntodocomentrioChar"/>
    <w:uiPriority w:val="99"/>
    <w:semiHidden/>
    <w:unhideWhenUsed/>
    <w:rsid w:val="00951CB5"/>
    <w:rPr>
      <w:b/>
      <w:bCs/>
    </w:rPr>
  </w:style>
  <w:style w:type="character" w:customStyle="1" w:styleId="AssuntodocomentrioChar">
    <w:name w:val="Assunto do comentário Char"/>
    <w:basedOn w:val="TextodecomentrioChar"/>
    <w:link w:val="Assuntodocomentrio"/>
    <w:uiPriority w:val="99"/>
    <w:semiHidden/>
    <w:rsid w:val="00951CB5"/>
    <w:rPr>
      <w:b/>
      <w:bCs/>
      <w:lang w:val="en-US" w:eastAsia="en-US"/>
    </w:rPr>
  </w:style>
  <w:style w:type="character" w:styleId="MenoPendente">
    <w:name w:val="Unresolved Mention"/>
    <w:basedOn w:val="Fontepargpadro"/>
    <w:uiPriority w:val="99"/>
    <w:semiHidden/>
    <w:unhideWhenUsed/>
    <w:rsid w:val="00945A41"/>
    <w:rPr>
      <w:color w:val="605E5C"/>
      <w:shd w:val="clear" w:color="auto" w:fill="E1DFDD"/>
    </w:rPr>
  </w:style>
  <w:style w:type="character" w:styleId="HiperlinkVisitado">
    <w:name w:val="FollowedHyperlink"/>
    <w:basedOn w:val="Fontepargpadro"/>
    <w:uiPriority w:val="99"/>
    <w:semiHidden/>
    <w:unhideWhenUsed/>
    <w:rsid w:val="00731902"/>
    <w:rPr>
      <w:color w:val="FF00FF" w:themeColor="followedHyperlink"/>
      <w:u w:val="single"/>
    </w:rPr>
  </w:style>
  <w:style w:type="character" w:customStyle="1" w:styleId="st">
    <w:name w:val="st"/>
    <w:basedOn w:val="Fontepargpadro"/>
    <w:rsid w:val="0086719C"/>
  </w:style>
  <w:style w:type="character" w:styleId="Nmerodepgina">
    <w:name w:val="page number"/>
    <w:basedOn w:val="Fontepargpadro"/>
    <w:uiPriority w:val="99"/>
    <w:semiHidden/>
    <w:unhideWhenUsed/>
    <w:rsid w:val="007D1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41471">
      <w:bodyDiv w:val="1"/>
      <w:marLeft w:val="0"/>
      <w:marRight w:val="0"/>
      <w:marTop w:val="0"/>
      <w:marBottom w:val="0"/>
      <w:divBdr>
        <w:top w:val="none" w:sz="0" w:space="0" w:color="auto"/>
        <w:left w:val="none" w:sz="0" w:space="0" w:color="auto"/>
        <w:bottom w:val="none" w:sz="0" w:space="0" w:color="auto"/>
        <w:right w:val="none" w:sz="0" w:space="0" w:color="auto"/>
      </w:divBdr>
      <w:divsChild>
        <w:div w:id="1087926617">
          <w:marLeft w:val="547"/>
          <w:marRight w:val="0"/>
          <w:marTop w:val="0"/>
          <w:marBottom w:val="0"/>
          <w:divBdr>
            <w:top w:val="none" w:sz="0" w:space="0" w:color="auto"/>
            <w:left w:val="none" w:sz="0" w:space="0" w:color="auto"/>
            <w:bottom w:val="none" w:sz="0" w:space="0" w:color="auto"/>
            <w:right w:val="none" w:sz="0" w:space="0" w:color="auto"/>
          </w:divBdr>
        </w:div>
      </w:divsChild>
    </w:div>
    <w:div w:id="59401314">
      <w:bodyDiv w:val="1"/>
      <w:marLeft w:val="0"/>
      <w:marRight w:val="0"/>
      <w:marTop w:val="0"/>
      <w:marBottom w:val="0"/>
      <w:divBdr>
        <w:top w:val="none" w:sz="0" w:space="0" w:color="auto"/>
        <w:left w:val="none" w:sz="0" w:space="0" w:color="auto"/>
        <w:bottom w:val="none" w:sz="0" w:space="0" w:color="auto"/>
        <w:right w:val="none" w:sz="0" w:space="0" w:color="auto"/>
      </w:divBdr>
      <w:divsChild>
        <w:div w:id="2115783198">
          <w:marLeft w:val="547"/>
          <w:marRight w:val="0"/>
          <w:marTop w:val="0"/>
          <w:marBottom w:val="0"/>
          <w:divBdr>
            <w:top w:val="none" w:sz="0" w:space="0" w:color="auto"/>
            <w:left w:val="none" w:sz="0" w:space="0" w:color="auto"/>
            <w:bottom w:val="none" w:sz="0" w:space="0" w:color="auto"/>
            <w:right w:val="none" w:sz="0" w:space="0" w:color="auto"/>
          </w:divBdr>
        </w:div>
      </w:divsChild>
    </w:div>
    <w:div w:id="72437648">
      <w:bodyDiv w:val="1"/>
      <w:marLeft w:val="0"/>
      <w:marRight w:val="0"/>
      <w:marTop w:val="0"/>
      <w:marBottom w:val="0"/>
      <w:divBdr>
        <w:top w:val="none" w:sz="0" w:space="0" w:color="auto"/>
        <w:left w:val="none" w:sz="0" w:space="0" w:color="auto"/>
        <w:bottom w:val="none" w:sz="0" w:space="0" w:color="auto"/>
        <w:right w:val="none" w:sz="0" w:space="0" w:color="auto"/>
      </w:divBdr>
      <w:divsChild>
        <w:div w:id="2003312412">
          <w:marLeft w:val="547"/>
          <w:marRight w:val="0"/>
          <w:marTop w:val="0"/>
          <w:marBottom w:val="0"/>
          <w:divBdr>
            <w:top w:val="none" w:sz="0" w:space="0" w:color="auto"/>
            <w:left w:val="none" w:sz="0" w:space="0" w:color="auto"/>
            <w:bottom w:val="none" w:sz="0" w:space="0" w:color="auto"/>
            <w:right w:val="none" w:sz="0" w:space="0" w:color="auto"/>
          </w:divBdr>
        </w:div>
      </w:divsChild>
    </w:div>
    <w:div w:id="92015736">
      <w:bodyDiv w:val="1"/>
      <w:marLeft w:val="0"/>
      <w:marRight w:val="0"/>
      <w:marTop w:val="0"/>
      <w:marBottom w:val="0"/>
      <w:divBdr>
        <w:top w:val="none" w:sz="0" w:space="0" w:color="auto"/>
        <w:left w:val="none" w:sz="0" w:space="0" w:color="auto"/>
        <w:bottom w:val="none" w:sz="0" w:space="0" w:color="auto"/>
        <w:right w:val="none" w:sz="0" w:space="0" w:color="auto"/>
      </w:divBdr>
      <w:divsChild>
        <w:div w:id="939263380">
          <w:marLeft w:val="0"/>
          <w:marRight w:val="0"/>
          <w:marTop w:val="0"/>
          <w:marBottom w:val="0"/>
          <w:divBdr>
            <w:top w:val="none" w:sz="0" w:space="0" w:color="auto"/>
            <w:left w:val="none" w:sz="0" w:space="0" w:color="auto"/>
            <w:bottom w:val="none" w:sz="0" w:space="0" w:color="auto"/>
            <w:right w:val="none" w:sz="0" w:space="0" w:color="auto"/>
          </w:divBdr>
          <w:divsChild>
            <w:div w:id="814760636">
              <w:marLeft w:val="0"/>
              <w:marRight w:val="0"/>
              <w:marTop w:val="0"/>
              <w:marBottom w:val="0"/>
              <w:divBdr>
                <w:top w:val="none" w:sz="0" w:space="0" w:color="auto"/>
                <w:left w:val="none" w:sz="0" w:space="0" w:color="auto"/>
                <w:bottom w:val="none" w:sz="0" w:space="0" w:color="auto"/>
                <w:right w:val="none" w:sz="0" w:space="0" w:color="auto"/>
              </w:divBdr>
              <w:divsChild>
                <w:div w:id="98956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00356">
      <w:bodyDiv w:val="1"/>
      <w:marLeft w:val="0"/>
      <w:marRight w:val="0"/>
      <w:marTop w:val="0"/>
      <w:marBottom w:val="0"/>
      <w:divBdr>
        <w:top w:val="none" w:sz="0" w:space="0" w:color="auto"/>
        <w:left w:val="none" w:sz="0" w:space="0" w:color="auto"/>
        <w:bottom w:val="none" w:sz="0" w:space="0" w:color="auto"/>
        <w:right w:val="none" w:sz="0" w:space="0" w:color="auto"/>
      </w:divBdr>
    </w:div>
    <w:div w:id="114301542">
      <w:bodyDiv w:val="1"/>
      <w:marLeft w:val="0"/>
      <w:marRight w:val="0"/>
      <w:marTop w:val="0"/>
      <w:marBottom w:val="0"/>
      <w:divBdr>
        <w:top w:val="none" w:sz="0" w:space="0" w:color="auto"/>
        <w:left w:val="none" w:sz="0" w:space="0" w:color="auto"/>
        <w:bottom w:val="none" w:sz="0" w:space="0" w:color="auto"/>
        <w:right w:val="none" w:sz="0" w:space="0" w:color="auto"/>
      </w:divBdr>
      <w:divsChild>
        <w:div w:id="671566463">
          <w:marLeft w:val="547"/>
          <w:marRight w:val="0"/>
          <w:marTop w:val="0"/>
          <w:marBottom w:val="0"/>
          <w:divBdr>
            <w:top w:val="none" w:sz="0" w:space="0" w:color="auto"/>
            <w:left w:val="none" w:sz="0" w:space="0" w:color="auto"/>
            <w:bottom w:val="none" w:sz="0" w:space="0" w:color="auto"/>
            <w:right w:val="none" w:sz="0" w:space="0" w:color="auto"/>
          </w:divBdr>
        </w:div>
      </w:divsChild>
    </w:div>
    <w:div w:id="139079984">
      <w:bodyDiv w:val="1"/>
      <w:marLeft w:val="0"/>
      <w:marRight w:val="0"/>
      <w:marTop w:val="0"/>
      <w:marBottom w:val="0"/>
      <w:divBdr>
        <w:top w:val="none" w:sz="0" w:space="0" w:color="auto"/>
        <w:left w:val="none" w:sz="0" w:space="0" w:color="auto"/>
        <w:bottom w:val="none" w:sz="0" w:space="0" w:color="auto"/>
        <w:right w:val="none" w:sz="0" w:space="0" w:color="auto"/>
      </w:divBdr>
      <w:divsChild>
        <w:div w:id="1395543302">
          <w:marLeft w:val="547"/>
          <w:marRight w:val="0"/>
          <w:marTop w:val="0"/>
          <w:marBottom w:val="0"/>
          <w:divBdr>
            <w:top w:val="none" w:sz="0" w:space="0" w:color="auto"/>
            <w:left w:val="none" w:sz="0" w:space="0" w:color="auto"/>
            <w:bottom w:val="none" w:sz="0" w:space="0" w:color="auto"/>
            <w:right w:val="none" w:sz="0" w:space="0" w:color="auto"/>
          </w:divBdr>
        </w:div>
      </w:divsChild>
    </w:div>
    <w:div w:id="174998411">
      <w:bodyDiv w:val="1"/>
      <w:marLeft w:val="0"/>
      <w:marRight w:val="0"/>
      <w:marTop w:val="0"/>
      <w:marBottom w:val="0"/>
      <w:divBdr>
        <w:top w:val="none" w:sz="0" w:space="0" w:color="auto"/>
        <w:left w:val="none" w:sz="0" w:space="0" w:color="auto"/>
        <w:bottom w:val="none" w:sz="0" w:space="0" w:color="auto"/>
        <w:right w:val="none" w:sz="0" w:space="0" w:color="auto"/>
      </w:divBdr>
      <w:divsChild>
        <w:div w:id="1371876112">
          <w:marLeft w:val="0"/>
          <w:marRight w:val="0"/>
          <w:marTop w:val="0"/>
          <w:marBottom w:val="0"/>
          <w:divBdr>
            <w:top w:val="none" w:sz="0" w:space="0" w:color="auto"/>
            <w:left w:val="none" w:sz="0" w:space="0" w:color="auto"/>
            <w:bottom w:val="none" w:sz="0" w:space="0" w:color="auto"/>
            <w:right w:val="none" w:sz="0" w:space="0" w:color="auto"/>
          </w:divBdr>
          <w:divsChild>
            <w:div w:id="795294029">
              <w:marLeft w:val="0"/>
              <w:marRight w:val="0"/>
              <w:marTop w:val="0"/>
              <w:marBottom w:val="0"/>
              <w:divBdr>
                <w:top w:val="none" w:sz="0" w:space="0" w:color="auto"/>
                <w:left w:val="none" w:sz="0" w:space="0" w:color="auto"/>
                <w:bottom w:val="none" w:sz="0" w:space="0" w:color="auto"/>
                <w:right w:val="none" w:sz="0" w:space="0" w:color="auto"/>
              </w:divBdr>
              <w:divsChild>
                <w:div w:id="70274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58613">
      <w:bodyDiv w:val="1"/>
      <w:marLeft w:val="0"/>
      <w:marRight w:val="0"/>
      <w:marTop w:val="0"/>
      <w:marBottom w:val="0"/>
      <w:divBdr>
        <w:top w:val="none" w:sz="0" w:space="0" w:color="auto"/>
        <w:left w:val="none" w:sz="0" w:space="0" w:color="auto"/>
        <w:bottom w:val="none" w:sz="0" w:space="0" w:color="auto"/>
        <w:right w:val="none" w:sz="0" w:space="0" w:color="auto"/>
      </w:divBdr>
      <w:divsChild>
        <w:div w:id="1562207079">
          <w:marLeft w:val="547"/>
          <w:marRight w:val="0"/>
          <w:marTop w:val="0"/>
          <w:marBottom w:val="0"/>
          <w:divBdr>
            <w:top w:val="none" w:sz="0" w:space="0" w:color="auto"/>
            <w:left w:val="none" w:sz="0" w:space="0" w:color="auto"/>
            <w:bottom w:val="none" w:sz="0" w:space="0" w:color="auto"/>
            <w:right w:val="none" w:sz="0" w:space="0" w:color="auto"/>
          </w:divBdr>
        </w:div>
      </w:divsChild>
    </w:div>
    <w:div w:id="209077254">
      <w:bodyDiv w:val="1"/>
      <w:marLeft w:val="0"/>
      <w:marRight w:val="0"/>
      <w:marTop w:val="0"/>
      <w:marBottom w:val="0"/>
      <w:divBdr>
        <w:top w:val="none" w:sz="0" w:space="0" w:color="auto"/>
        <w:left w:val="none" w:sz="0" w:space="0" w:color="auto"/>
        <w:bottom w:val="none" w:sz="0" w:space="0" w:color="auto"/>
        <w:right w:val="none" w:sz="0" w:space="0" w:color="auto"/>
      </w:divBdr>
      <w:divsChild>
        <w:div w:id="352152387">
          <w:marLeft w:val="0"/>
          <w:marRight w:val="0"/>
          <w:marTop w:val="0"/>
          <w:marBottom w:val="0"/>
          <w:divBdr>
            <w:top w:val="none" w:sz="0" w:space="0" w:color="auto"/>
            <w:left w:val="none" w:sz="0" w:space="0" w:color="auto"/>
            <w:bottom w:val="none" w:sz="0" w:space="0" w:color="auto"/>
            <w:right w:val="none" w:sz="0" w:space="0" w:color="auto"/>
          </w:divBdr>
          <w:divsChild>
            <w:div w:id="867986727">
              <w:marLeft w:val="0"/>
              <w:marRight w:val="0"/>
              <w:marTop w:val="0"/>
              <w:marBottom w:val="0"/>
              <w:divBdr>
                <w:top w:val="none" w:sz="0" w:space="0" w:color="auto"/>
                <w:left w:val="none" w:sz="0" w:space="0" w:color="auto"/>
                <w:bottom w:val="none" w:sz="0" w:space="0" w:color="auto"/>
                <w:right w:val="none" w:sz="0" w:space="0" w:color="auto"/>
              </w:divBdr>
              <w:divsChild>
                <w:div w:id="761335960">
                  <w:marLeft w:val="0"/>
                  <w:marRight w:val="0"/>
                  <w:marTop w:val="0"/>
                  <w:marBottom w:val="0"/>
                  <w:divBdr>
                    <w:top w:val="none" w:sz="0" w:space="0" w:color="auto"/>
                    <w:left w:val="none" w:sz="0" w:space="0" w:color="auto"/>
                    <w:bottom w:val="none" w:sz="0" w:space="0" w:color="auto"/>
                    <w:right w:val="none" w:sz="0" w:space="0" w:color="auto"/>
                  </w:divBdr>
                  <w:divsChild>
                    <w:div w:id="114585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186049">
      <w:bodyDiv w:val="1"/>
      <w:marLeft w:val="0"/>
      <w:marRight w:val="0"/>
      <w:marTop w:val="0"/>
      <w:marBottom w:val="0"/>
      <w:divBdr>
        <w:top w:val="none" w:sz="0" w:space="0" w:color="auto"/>
        <w:left w:val="none" w:sz="0" w:space="0" w:color="auto"/>
        <w:bottom w:val="none" w:sz="0" w:space="0" w:color="auto"/>
        <w:right w:val="none" w:sz="0" w:space="0" w:color="auto"/>
      </w:divBdr>
      <w:divsChild>
        <w:div w:id="20788715">
          <w:marLeft w:val="0"/>
          <w:marRight w:val="0"/>
          <w:marTop w:val="0"/>
          <w:marBottom w:val="0"/>
          <w:divBdr>
            <w:top w:val="none" w:sz="0" w:space="0" w:color="auto"/>
            <w:left w:val="none" w:sz="0" w:space="0" w:color="auto"/>
            <w:bottom w:val="none" w:sz="0" w:space="0" w:color="auto"/>
            <w:right w:val="none" w:sz="0" w:space="0" w:color="auto"/>
          </w:divBdr>
          <w:divsChild>
            <w:div w:id="1120999189">
              <w:marLeft w:val="0"/>
              <w:marRight w:val="0"/>
              <w:marTop w:val="0"/>
              <w:marBottom w:val="0"/>
              <w:divBdr>
                <w:top w:val="none" w:sz="0" w:space="0" w:color="auto"/>
                <w:left w:val="none" w:sz="0" w:space="0" w:color="auto"/>
                <w:bottom w:val="none" w:sz="0" w:space="0" w:color="auto"/>
                <w:right w:val="none" w:sz="0" w:space="0" w:color="auto"/>
              </w:divBdr>
              <w:divsChild>
                <w:div w:id="177362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226447">
      <w:bodyDiv w:val="1"/>
      <w:marLeft w:val="0"/>
      <w:marRight w:val="0"/>
      <w:marTop w:val="0"/>
      <w:marBottom w:val="0"/>
      <w:divBdr>
        <w:top w:val="none" w:sz="0" w:space="0" w:color="auto"/>
        <w:left w:val="none" w:sz="0" w:space="0" w:color="auto"/>
        <w:bottom w:val="none" w:sz="0" w:space="0" w:color="auto"/>
        <w:right w:val="none" w:sz="0" w:space="0" w:color="auto"/>
      </w:divBdr>
      <w:divsChild>
        <w:div w:id="2058233572">
          <w:marLeft w:val="547"/>
          <w:marRight w:val="0"/>
          <w:marTop w:val="0"/>
          <w:marBottom w:val="0"/>
          <w:divBdr>
            <w:top w:val="none" w:sz="0" w:space="0" w:color="auto"/>
            <w:left w:val="none" w:sz="0" w:space="0" w:color="auto"/>
            <w:bottom w:val="none" w:sz="0" w:space="0" w:color="auto"/>
            <w:right w:val="none" w:sz="0" w:space="0" w:color="auto"/>
          </w:divBdr>
        </w:div>
      </w:divsChild>
    </w:div>
    <w:div w:id="230115223">
      <w:bodyDiv w:val="1"/>
      <w:marLeft w:val="0"/>
      <w:marRight w:val="0"/>
      <w:marTop w:val="0"/>
      <w:marBottom w:val="0"/>
      <w:divBdr>
        <w:top w:val="none" w:sz="0" w:space="0" w:color="auto"/>
        <w:left w:val="none" w:sz="0" w:space="0" w:color="auto"/>
        <w:bottom w:val="none" w:sz="0" w:space="0" w:color="auto"/>
        <w:right w:val="none" w:sz="0" w:space="0" w:color="auto"/>
      </w:divBdr>
      <w:divsChild>
        <w:div w:id="475992746">
          <w:marLeft w:val="547"/>
          <w:marRight w:val="0"/>
          <w:marTop w:val="0"/>
          <w:marBottom w:val="0"/>
          <w:divBdr>
            <w:top w:val="none" w:sz="0" w:space="0" w:color="auto"/>
            <w:left w:val="none" w:sz="0" w:space="0" w:color="auto"/>
            <w:bottom w:val="none" w:sz="0" w:space="0" w:color="auto"/>
            <w:right w:val="none" w:sz="0" w:space="0" w:color="auto"/>
          </w:divBdr>
        </w:div>
      </w:divsChild>
    </w:div>
    <w:div w:id="271212417">
      <w:bodyDiv w:val="1"/>
      <w:marLeft w:val="0"/>
      <w:marRight w:val="0"/>
      <w:marTop w:val="0"/>
      <w:marBottom w:val="0"/>
      <w:divBdr>
        <w:top w:val="none" w:sz="0" w:space="0" w:color="auto"/>
        <w:left w:val="none" w:sz="0" w:space="0" w:color="auto"/>
        <w:bottom w:val="none" w:sz="0" w:space="0" w:color="auto"/>
        <w:right w:val="none" w:sz="0" w:space="0" w:color="auto"/>
      </w:divBdr>
      <w:divsChild>
        <w:div w:id="1594900591">
          <w:marLeft w:val="547"/>
          <w:marRight w:val="0"/>
          <w:marTop w:val="0"/>
          <w:marBottom w:val="0"/>
          <w:divBdr>
            <w:top w:val="none" w:sz="0" w:space="0" w:color="auto"/>
            <w:left w:val="none" w:sz="0" w:space="0" w:color="auto"/>
            <w:bottom w:val="none" w:sz="0" w:space="0" w:color="auto"/>
            <w:right w:val="none" w:sz="0" w:space="0" w:color="auto"/>
          </w:divBdr>
        </w:div>
      </w:divsChild>
    </w:div>
    <w:div w:id="274289678">
      <w:bodyDiv w:val="1"/>
      <w:marLeft w:val="0"/>
      <w:marRight w:val="0"/>
      <w:marTop w:val="0"/>
      <w:marBottom w:val="0"/>
      <w:divBdr>
        <w:top w:val="none" w:sz="0" w:space="0" w:color="auto"/>
        <w:left w:val="none" w:sz="0" w:space="0" w:color="auto"/>
        <w:bottom w:val="none" w:sz="0" w:space="0" w:color="auto"/>
        <w:right w:val="none" w:sz="0" w:space="0" w:color="auto"/>
      </w:divBdr>
      <w:divsChild>
        <w:div w:id="1555507020">
          <w:marLeft w:val="547"/>
          <w:marRight w:val="0"/>
          <w:marTop w:val="0"/>
          <w:marBottom w:val="0"/>
          <w:divBdr>
            <w:top w:val="none" w:sz="0" w:space="0" w:color="auto"/>
            <w:left w:val="none" w:sz="0" w:space="0" w:color="auto"/>
            <w:bottom w:val="none" w:sz="0" w:space="0" w:color="auto"/>
            <w:right w:val="none" w:sz="0" w:space="0" w:color="auto"/>
          </w:divBdr>
        </w:div>
      </w:divsChild>
    </w:div>
    <w:div w:id="274992162">
      <w:bodyDiv w:val="1"/>
      <w:marLeft w:val="0"/>
      <w:marRight w:val="0"/>
      <w:marTop w:val="0"/>
      <w:marBottom w:val="0"/>
      <w:divBdr>
        <w:top w:val="none" w:sz="0" w:space="0" w:color="auto"/>
        <w:left w:val="none" w:sz="0" w:space="0" w:color="auto"/>
        <w:bottom w:val="none" w:sz="0" w:space="0" w:color="auto"/>
        <w:right w:val="none" w:sz="0" w:space="0" w:color="auto"/>
      </w:divBdr>
      <w:divsChild>
        <w:div w:id="1993564434">
          <w:marLeft w:val="547"/>
          <w:marRight w:val="0"/>
          <w:marTop w:val="0"/>
          <w:marBottom w:val="0"/>
          <w:divBdr>
            <w:top w:val="none" w:sz="0" w:space="0" w:color="auto"/>
            <w:left w:val="none" w:sz="0" w:space="0" w:color="auto"/>
            <w:bottom w:val="none" w:sz="0" w:space="0" w:color="auto"/>
            <w:right w:val="none" w:sz="0" w:space="0" w:color="auto"/>
          </w:divBdr>
        </w:div>
      </w:divsChild>
    </w:div>
    <w:div w:id="281421393">
      <w:bodyDiv w:val="1"/>
      <w:marLeft w:val="0"/>
      <w:marRight w:val="0"/>
      <w:marTop w:val="0"/>
      <w:marBottom w:val="0"/>
      <w:divBdr>
        <w:top w:val="none" w:sz="0" w:space="0" w:color="auto"/>
        <w:left w:val="none" w:sz="0" w:space="0" w:color="auto"/>
        <w:bottom w:val="none" w:sz="0" w:space="0" w:color="auto"/>
        <w:right w:val="none" w:sz="0" w:space="0" w:color="auto"/>
      </w:divBdr>
      <w:divsChild>
        <w:div w:id="1180511292">
          <w:marLeft w:val="0"/>
          <w:marRight w:val="0"/>
          <w:marTop w:val="0"/>
          <w:marBottom w:val="0"/>
          <w:divBdr>
            <w:top w:val="none" w:sz="0" w:space="0" w:color="auto"/>
            <w:left w:val="none" w:sz="0" w:space="0" w:color="auto"/>
            <w:bottom w:val="none" w:sz="0" w:space="0" w:color="auto"/>
            <w:right w:val="none" w:sz="0" w:space="0" w:color="auto"/>
          </w:divBdr>
          <w:divsChild>
            <w:div w:id="1200624139">
              <w:marLeft w:val="0"/>
              <w:marRight w:val="0"/>
              <w:marTop w:val="0"/>
              <w:marBottom w:val="0"/>
              <w:divBdr>
                <w:top w:val="none" w:sz="0" w:space="0" w:color="auto"/>
                <w:left w:val="none" w:sz="0" w:space="0" w:color="auto"/>
                <w:bottom w:val="none" w:sz="0" w:space="0" w:color="auto"/>
                <w:right w:val="none" w:sz="0" w:space="0" w:color="auto"/>
              </w:divBdr>
              <w:divsChild>
                <w:div w:id="64605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425145">
      <w:bodyDiv w:val="1"/>
      <w:marLeft w:val="0"/>
      <w:marRight w:val="0"/>
      <w:marTop w:val="0"/>
      <w:marBottom w:val="0"/>
      <w:divBdr>
        <w:top w:val="none" w:sz="0" w:space="0" w:color="auto"/>
        <w:left w:val="none" w:sz="0" w:space="0" w:color="auto"/>
        <w:bottom w:val="none" w:sz="0" w:space="0" w:color="auto"/>
        <w:right w:val="none" w:sz="0" w:space="0" w:color="auto"/>
      </w:divBdr>
      <w:divsChild>
        <w:div w:id="985278597">
          <w:marLeft w:val="0"/>
          <w:marRight w:val="0"/>
          <w:marTop w:val="0"/>
          <w:marBottom w:val="0"/>
          <w:divBdr>
            <w:top w:val="none" w:sz="0" w:space="0" w:color="auto"/>
            <w:left w:val="none" w:sz="0" w:space="0" w:color="auto"/>
            <w:bottom w:val="none" w:sz="0" w:space="0" w:color="auto"/>
            <w:right w:val="none" w:sz="0" w:space="0" w:color="auto"/>
          </w:divBdr>
          <w:divsChild>
            <w:div w:id="1863938438">
              <w:marLeft w:val="0"/>
              <w:marRight w:val="0"/>
              <w:marTop w:val="0"/>
              <w:marBottom w:val="0"/>
              <w:divBdr>
                <w:top w:val="none" w:sz="0" w:space="0" w:color="auto"/>
                <w:left w:val="none" w:sz="0" w:space="0" w:color="auto"/>
                <w:bottom w:val="none" w:sz="0" w:space="0" w:color="auto"/>
                <w:right w:val="none" w:sz="0" w:space="0" w:color="auto"/>
              </w:divBdr>
              <w:divsChild>
                <w:div w:id="950472448">
                  <w:marLeft w:val="0"/>
                  <w:marRight w:val="0"/>
                  <w:marTop w:val="0"/>
                  <w:marBottom w:val="0"/>
                  <w:divBdr>
                    <w:top w:val="none" w:sz="0" w:space="0" w:color="auto"/>
                    <w:left w:val="none" w:sz="0" w:space="0" w:color="auto"/>
                    <w:bottom w:val="none" w:sz="0" w:space="0" w:color="auto"/>
                    <w:right w:val="none" w:sz="0" w:space="0" w:color="auto"/>
                  </w:divBdr>
                  <w:divsChild>
                    <w:div w:id="952055339">
                      <w:marLeft w:val="0"/>
                      <w:marRight w:val="0"/>
                      <w:marTop w:val="0"/>
                      <w:marBottom w:val="0"/>
                      <w:divBdr>
                        <w:top w:val="none" w:sz="0" w:space="0" w:color="auto"/>
                        <w:left w:val="none" w:sz="0" w:space="0" w:color="auto"/>
                        <w:bottom w:val="none" w:sz="0" w:space="0" w:color="auto"/>
                        <w:right w:val="none" w:sz="0" w:space="0" w:color="auto"/>
                      </w:divBdr>
                      <w:divsChild>
                        <w:div w:id="1360350181">
                          <w:marLeft w:val="0"/>
                          <w:marRight w:val="0"/>
                          <w:marTop w:val="0"/>
                          <w:marBottom w:val="0"/>
                          <w:divBdr>
                            <w:top w:val="none" w:sz="0" w:space="0" w:color="auto"/>
                            <w:left w:val="none" w:sz="0" w:space="0" w:color="auto"/>
                            <w:bottom w:val="none" w:sz="0" w:space="0" w:color="auto"/>
                            <w:right w:val="none" w:sz="0" w:space="0" w:color="auto"/>
                          </w:divBdr>
                          <w:divsChild>
                            <w:div w:id="1000766555">
                              <w:marLeft w:val="0"/>
                              <w:marRight w:val="0"/>
                              <w:marTop w:val="0"/>
                              <w:marBottom w:val="0"/>
                              <w:divBdr>
                                <w:top w:val="none" w:sz="0" w:space="0" w:color="auto"/>
                                <w:left w:val="none" w:sz="0" w:space="0" w:color="auto"/>
                                <w:bottom w:val="none" w:sz="0" w:space="0" w:color="auto"/>
                                <w:right w:val="none" w:sz="0" w:space="0" w:color="auto"/>
                              </w:divBdr>
                              <w:divsChild>
                                <w:div w:id="410664212">
                                  <w:marLeft w:val="0"/>
                                  <w:marRight w:val="0"/>
                                  <w:marTop w:val="0"/>
                                  <w:marBottom w:val="0"/>
                                  <w:divBdr>
                                    <w:top w:val="none" w:sz="0" w:space="0" w:color="auto"/>
                                    <w:left w:val="none" w:sz="0" w:space="0" w:color="auto"/>
                                    <w:bottom w:val="none" w:sz="0" w:space="0" w:color="auto"/>
                                    <w:right w:val="none" w:sz="0" w:space="0" w:color="auto"/>
                                  </w:divBdr>
                                  <w:divsChild>
                                    <w:div w:id="87373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3073086">
      <w:bodyDiv w:val="1"/>
      <w:marLeft w:val="0"/>
      <w:marRight w:val="0"/>
      <w:marTop w:val="0"/>
      <w:marBottom w:val="0"/>
      <w:divBdr>
        <w:top w:val="none" w:sz="0" w:space="0" w:color="auto"/>
        <w:left w:val="none" w:sz="0" w:space="0" w:color="auto"/>
        <w:bottom w:val="none" w:sz="0" w:space="0" w:color="auto"/>
        <w:right w:val="none" w:sz="0" w:space="0" w:color="auto"/>
      </w:divBdr>
      <w:divsChild>
        <w:div w:id="397896448">
          <w:marLeft w:val="547"/>
          <w:marRight w:val="0"/>
          <w:marTop w:val="0"/>
          <w:marBottom w:val="0"/>
          <w:divBdr>
            <w:top w:val="none" w:sz="0" w:space="0" w:color="auto"/>
            <w:left w:val="none" w:sz="0" w:space="0" w:color="auto"/>
            <w:bottom w:val="none" w:sz="0" w:space="0" w:color="auto"/>
            <w:right w:val="none" w:sz="0" w:space="0" w:color="auto"/>
          </w:divBdr>
        </w:div>
      </w:divsChild>
    </w:div>
    <w:div w:id="377556448">
      <w:bodyDiv w:val="1"/>
      <w:marLeft w:val="0"/>
      <w:marRight w:val="0"/>
      <w:marTop w:val="0"/>
      <w:marBottom w:val="0"/>
      <w:divBdr>
        <w:top w:val="none" w:sz="0" w:space="0" w:color="auto"/>
        <w:left w:val="none" w:sz="0" w:space="0" w:color="auto"/>
        <w:bottom w:val="none" w:sz="0" w:space="0" w:color="auto"/>
        <w:right w:val="none" w:sz="0" w:space="0" w:color="auto"/>
      </w:divBdr>
      <w:divsChild>
        <w:div w:id="604848547">
          <w:marLeft w:val="0"/>
          <w:marRight w:val="0"/>
          <w:marTop w:val="0"/>
          <w:marBottom w:val="0"/>
          <w:divBdr>
            <w:top w:val="none" w:sz="0" w:space="0" w:color="auto"/>
            <w:left w:val="none" w:sz="0" w:space="0" w:color="auto"/>
            <w:bottom w:val="none" w:sz="0" w:space="0" w:color="auto"/>
            <w:right w:val="none" w:sz="0" w:space="0" w:color="auto"/>
          </w:divBdr>
          <w:divsChild>
            <w:div w:id="1168859434">
              <w:marLeft w:val="0"/>
              <w:marRight w:val="0"/>
              <w:marTop w:val="0"/>
              <w:marBottom w:val="0"/>
              <w:divBdr>
                <w:top w:val="none" w:sz="0" w:space="0" w:color="auto"/>
                <w:left w:val="none" w:sz="0" w:space="0" w:color="auto"/>
                <w:bottom w:val="none" w:sz="0" w:space="0" w:color="auto"/>
                <w:right w:val="none" w:sz="0" w:space="0" w:color="auto"/>
              </w:divBdr>
              <w:divsChild>
                <w:div w:id="2121104051">
                  <w:marLeft w:val="0"/>
                  <w:marRight w:val="0"/>
                  <w:marTop w:val="0"/>
                  <w:marBottom w:val="0"/>
                  <w:divBdr>
                    <w:top w:val="none" w:sz="0" w:space="0" w:color="auto"/>
                    <w:left w:val="none" w:sz="0" w:space="0" w:color="auto"/>
                    <w:bottom w:val="none" w:sz="0" w:space="0" w:color="auto"/>
                    <w:right w:val="none" w:sz="0" w:space="0" w:color="auto"/>
                  </w:divBdr>
                  <w:divsChild>
                    <w:div w:id="65090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708976">
      <w:bodyDiv w:val="1"/>
      <w:marLeft w:val="0"/>
      <w:marRight w:val="0"/>
      <w:marTop w:val="0"/>
      <w:marBottom w:val="0"/>
      <w:divBdr>
        <w:top w:val="none" w:sz="0" w:space="0" w:color="auto"/>
        <w:left w:val="none" w:sz="0" w:space="0" w:color="auto"/>
        <w:bottom w:val="none" w:sz="0" w:space="0" w:color="auto"/>
        <w:right w:val="none" w:sz="0" w:space="0" w:color="auto"/>
      </w:divBdr>
      <w:divsChild>
        <w:div w:id="529799570">
          <w:marLeft w:val="0"/>
          <w:marRight w:val="0"/>
          <w:marTop w:val="0"/>
          <w:marBottom w:val="0"/>
          <w:divBdr>
            <w:top w:val="none" w:sz="0" w:space="0" w:color="auto"/>
            <w:left w:val="none" w:sz="0" w:space="0" w:color="auto"/>
            <w:bottom w:val="none" w:sz="0" w:space="0" w:color="auto"/>
            <w:right w:val="none" w:sz="0" w:space="0" w:color="auto"/>
          </w:divBdr>
          <w:divsChild>
            <w:div w:id="728579584">
              <w:marLeft w:val="0"/>
              <w:marRight w:val="0"/>
              <w:marTop w:val="0"/>
              <w:marBottom w:val="0"/>
              <w:divBdr>
                <w:top w:val="none" w:sz="0" w:space="0" w:color="auto"/>
                <w:left w:val="none" w:sz="0" w:space="0" w:color="auto"/>
                <w:bottom w:val="none" w:sz="0" w:space="0" w:color="auto"/>
                <w:right w:val="none" w:sz="0" w:space="0" w:color="auto"/>
              </w:divBdr>
              <w:divsChild>
                <w:div w:id="76434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855162">
      <w:bodyDiv w:val="1"/>
      <w:marLeft w:val="0"/>
      <w:marRight w:val="0"/>
      <w:marTop w:val="0"/>
      <w:marBottom w:val="0"/>
      <w:divBdr>
        <w:top w:val="none" w:sz="0" w:space="0" w:color="auto"/>
        <w:left w:val="none" w:sz="0" w:space="0" w:color="auto"/>
        <w:bottom w:val="none" w:sz="0" w:space="0" w:color="auto"/>
        <w:right w:val="none" w:sz="0" w:space="0" w:color="auto"/>
      </w:divBdr>
      <w:divsChild>
        <w:div w:id="1910456382">
          <w:marLeft w:val="547"/>
          <w:marRight w:val="0"/>
          <w:marTop w:val="0"/>
          <w:marBottom w:val="0"/>
          <w:divBdr>
            <w:top w:val="none" w:sz="0" w:space="0" w:color="auto"/>
            <w:left w:val="none" w:sz="0" w:space="0" w:color="auto"/>
            <w:bottom w:val="none" w:sz="0" w:space="0" w:color="auto"/>
            <w:right w:val="none" w:sz="0" w:space="0" w:color="auto"/>
          </w:divBdr>
        </w:div>
      </w:divsChild>
    </w:div>
    <w:div w:id="435751008">
      <w:bodyDiv w:val="1"/>
      <w:marLeft w:val="0"/>
      <w:marRight w:val="0"/>
      <w:marTop w:val="0"/>
      <w:marBottom w:val="0"/>
      <w:divBdr>
        <w:top w:val="none" w:sz="0" w:space="0" w:color="auto"/>
        <w:left w:val="none" w:sz="0" w:space="0" w:color="auto"/>
        <w:bottom w:val="none" w:sz="0" w:space="0" w:color="auto"/>
        <w:right w:val="none" w:sz="0" w:space="0" w:color="auto"/>
      </w:divBdr>
      <w:divsChild>
        <w:div w:id="1546062292">
          <w:marLeft w:val="547"/>
          <w:marRight w:val="0"/>
          <w:marTop w:val="0"/>
          <w:marBottom w:val="0"/>
          <w:divBdr>
            <w:top w:val="none" w:sz="0" w:space="0" w:color="auto"/>
            <w:left w:val="none" w:sz="0" w:space="0" w:color="auto"/>
            <w:bottom w:val="none" w:sz="0" w:space="0" w:color="auto"/>
            <w:right w:val="none" w:sz="0" w:space="0" w:color="auto"/>
          </w:divBdr>
        </w:div>
      </w:divsChild>
    </w:div>
    <w:div w:id="477454923">
      <w:bodyDiv w:val="1"/>
      <w:marLeft w:val="0"/>
      <w:marRight w:val="0"/>
      <w:marTop w:val="0"/>
      <w:marBottom w:val="0"/>
      <w:divBdr>
        <w:top w:val="none" w:sz="0" w:space="0" w:color="auto"/>
        <w:left w:val="none" w:sz="0" w:space="0" w:color="auto"/>
        <w:bottom w:val="none" w:sz="0" w:space="0" w:color="auto"/>
        <w:right w:val="none" w:sz="0" w:space="0" w:color="auto"/>
      </w:divBdr>
      <w:divsChild>
        <w:div w:id="527568427">
          <w:marLeft w:val="547"/>
          <w:marRight w:val="0"/>
          <w:marTop w:val="0"/>
          <w:marBottom w:val="0"/>
          <w:divBdr>
            <w:top w:val="none" w:sz="0" w:space="0" w:color="auto"/>
            <w:left w:val="none" w:sz="0" w:space="0" w:color="auto"/>
            <w:bottom w:val="none" w:sz="0" w:space="0" w:color="auto"/>
            <w:right w:val="none" w:sz="0" w:space="0" w:color="auto"/>
          </w:divBdr>
        </w:div>
      </w:divsChild>
    </w:div>
    <w:div w:id="482239913">
      <w:bodyDiv w:val="1"/>
      <w:marLeft w:val="0"/>
      <w:marRight w:val="0"/>
      <w:marTop w:val="0"/>
      <w:marBottom w:val="0"/>
      <w:divBdr>
        <w:top w:val="none" w:sz="0" w:space="0" w:color="auto"/>
        <w:left w:val="none" w:sz="0" w:space="0" w:color="auto"/>
        <w:bottom w:val="none" w:sz="0" w:space="0" w:color="auto"/>
        <w:right w:val="none" w:sz="0" w:space="0" w:color="auto"/>
      </w:divBdr>
      <w:divsChild>
        <w:div w:id="1652366228">
          <w:marLeft w:val="547"/>
          <w:marRight w:val="0"/>
          <w:marTop w:val="0"/>
          <w:marBottom w:val="0"/>
          <w:divBdr>
            <w:top w:val="none" w:sz="0" w:space="0" w:color="auto"/>
            <w:left w:val="none" w:sz="0" w:space="0" w:color="auto"/>
            <w:bottom w:val="none" w:sz="0" w:space="0" w:color="auto"/>
            <w:right w:val="none" w:sz="0" w:space="0" w:color="auto"/>
          </w:divBdr>
        </w:div>
      </w:divsChild>
    </w:div>
    <w:div w:id="512885103">
      <w:bodyDiv w:val="1"/>
      <w:marLeft w:val="0"/>
      <w:marRight w:val="0"/>
      <w:marTop w:val="0"/>
      <w:marBottom w:val="0"/>
      <w:divBdr>
        <w:top w:val="none" w:sz="0" w:space="0" w:color="auto"/>
        <w:left w:val="none" w:sz="0" w:space="0" w:color="auto"/>
        <w:bottom w:val="none" w:sz="0" w:space="0" w:color="auto"/>
        <w:right w:val="none" w:sz="0" w:space="0" w:color="auto"/>
      </w:divBdr>
      <w:divsChild>
        <w:div w:id="517037884">
          <w:marLeft w:val="0"/>
          <w:marRight w:val="0"/>
          <w:marTop w:val="0"/>
          <w:marBottom w:val="0"/>
          <w:divBdr>
            <w:top w:val="none" w:sz="0" w:space="0" w:color="auto"/>
            <w:left w:val="none" w:sz="0" w:space="0" w:color="auto"/>
            <w:bottom w:val="none" w:sz="0" w:space="0" w:color="auto"/>
            <w:right w:val="none" w:sz="0" w:space="0" w:color="auto"/>
          </w:divBdr>
          <w:divsChild>
            <w:div w:id="106659312">
              <w:marLeft w:val="0"/>
              <w:marRight w:val="0"/>
              <w:marTop w:val="0"/>
              <w:marBottom w:val="0"/>
              <w:divBdr>
                <w:top w:val="none" w:sz="0" w:space="0" w:color="auto"/>
                <w:left w:val="none" w:sz="0" w:space="0" w:color="auto"/>
                <w:bottom w:val="none" w:sz="0" w:space="0" w:color="auto"/>
                <w:right w:val="none" w:sz="0" w:space="0" w:color="auto"/>
              </w:divBdr>
              <w:divsChild>
                <w:div w:id="512963744">
                  <w:marLeft w:val="0"/>
                  <w:marRight w:val="0"/>
                  <w:marTop w:val="0"/>
                  <w:marBottom w:val="0"/>
                  <w:divBdr>
                    <w:top w:val="none" w:sz="0" w:space="0" w:color="auto"/>
                    <w:left w:val="none" w:sz="0" w:space="0" w:color="auto"/>
                    <w:bottom w:val="none" w:sz="0" w:space="0" w:color="auto"/>
                    <w:right w:val="none" w:sz="0" w:space="0" w:color="auto"/>
                  </w:divBdr>
                  <w:divsChild>
                    <w:div w:id="16524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094186">
      <w:bodyDiv w:val="1"/>
      <w:marLeft w:val="0"/>
      <w:marRight w:val="0"/>
      <w:marTop w:val="0"/>
      <w:marBottom w:val="0"/>
      <w:divBdr>
        <w:top w:val="none" w:sz="0" w:space="0" w:color="auto"/>
        <w:left w:val="none" w:sz="0" w:space="0" w:color="auto"/>
        <w:bottom w:val="none" w:sz="0" w:space="0" w:color="auto"/>
        <w:right w:val="none" w:sz="0" w:space="0" w:color="auto"/>
      </w:divBdr>
      <w:divsChild>
        <w:div w:id="443429665">
          <w:marLeft w:val="0"/>
          <w:marRight w:val="0"/>
          <w:marTop w:val="0"/>
          <w:marBottom w:val="0"/>
          <w:divBdr>
            <w:top w:val="none" w:sz="0" w:space="0" w:color="auto"/>
            <w:left w:val="none" w:sz="0" w:space="0" w:color="auto"/>
            <w:bottom w:val="none" w:sz="0" w:space="0" w:color="auto"/>
            <w:right w:val="none" w:sz="0" w:space="0" w:color="auto"/>
          </w:divBdr>
          <w:divsChild>
            <w:div w:id="2061585601">
              <w:marLeft w:val="0"/>
              <w:marRight w:val="0"/>
              <w:marTop w:val="0"/>
              <w:marBottom w:val="0"/>
              <w:divBdr>
                <w:top w:val="none" w:sz="0" w:space="0" w:color="auto"/>
                <w:left w:val="none" w:sz="0" w:space="0" w:color="auto"/>
                <w:bottom w:val="none" w:sz="0" w:space="0" w:color="auto"/>
                <w:right w:val="none" w:sz="0" w:space="0" w:color="auto"/>
              </w:divBdr>
              <w:divsChild>
                <w:div w:id="33623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759767">
      <w:bodyDiv w:val="1"/>
      <w:marLeft w:val="0"/>
      <w:marRight w:val="0"/>
      <w:marTop w:val="0"/>
      <w:marBottom w:val="0"/>
      <w:divBdr>
        <w:top w:val="none" w:sz="0" w:space="0" w:color="auto"/>
        <w:left w:val="none" w:sz="0" w:space="0" w:color="auto"/>
        <w:bottom w:val="none" w:sz="0" w:space="0" w:color="auto"/>
        <w:right w:val="none" w:sz="0" w:space="0" w:color="auto"/>
      </w:divBdr>
      <w:divsChild>
        <w:div w:id="431973424">
          <w:marLeft w:val="547"/>
          <w:marRight w:val="0"/>
          <w:marTop w:val="0"/>
          <w:marBottom w:val="0"/>
          <w:divBdr>
            <w:top w:val="none" w:sz="0" w:space="0" w:color="auto"/>
            <w:left w:val="none" w:sz="0" w:space="0" w:color="auto"/>
            <w:bottom w:val="none" w:sz="0" w:space="0" w:color="auto"/>
            <w:right w:val="none" w:sz="0" w:space="0" w:color="auto"/>
          </w:divBdr>
        </w:div>
      </w:divsChild>
    </w:div>
    <w:div w:id="568465879">
      <w:bodyDiv w:val="1"/>
      <w:marLeft w:val="0"/>
      <w:marRight w:val="0"/>
      <w:marTop w:val="0"/>
      <w:marBottom w:val="0"/>
      <w:divBdr>
        <w:top w:val="none" w:sz="0" w:space="0" w:color="auto"/>
        <w:left w:val="none" w:sz="0" w:space="0" w:color="auto"/>
        <w:bottom w:val="none" w:sz="0" w:space="0" w:color="auto"/>
        <w:right w:val="none" w:sz="0" w:space="0" w:color="auto"/>
      </w:divBdr>
      <w:divsChild>
        <w:div w:id="1422528727">
          <w:marLeft w:val="0"/>
          <w:marRight w:val="0"/>
          <w:marTop w:val="0"/>
          <w:marBottom w:val="0"/>
          <w:divBdr>
            <w:top w:val="none" w:sz="0" w:space="0" w:color="auto"/>
            <w:left w:val="none" w:sz="0" w:space="0" w:color="auto"/>
            <w:bottom w:val="none" w:sz="0" w:space="0" w:color="auto"/>
            <w:right w:val="none" w:sz="0" w:space="0" w:color="auto"/>
          </w:divBdr>
          <w:divsChild>
            <w:div w:id="2140493024">
              <w:marLeft w:val="0"/>
              <w:marRight w:val="0"/>
              <w:marTop w:val="0"/>
              <w:marBottom w:val="0"/>
              <w:divBdr>
                <w:top w:val="none" w:sz="0" w:space="0" w:color="auto"/>
                <w:left w:val="none" w:sz="0" w:space="0" w:color="auto"/>
                <w:bottom w:val="none" w:sz="0" w:space="0" w:color="auto"/>
                <w:right w:val="none" w:sz="0" w:space="0" w:color="auto"/>
              </w:divBdr>
              <w:divsChild>
                <w:div w:id="1724788979">
                  <w:marLeft w:val="0"/>
                  <w:marRight w:val="0"/>
                  <w:marTop w:val="0"/>
                  <w:marBottom w:val="0"/>
                  <w:divBdr>
                    <w:top w:val="none" w:sz="0" w:space="0" w:color="auto"/>
                    <w:left w:val="none" w:sz="0" w:space="0" w:color="auto"/>
                    <w:bottom w:val="none" w:sz="0" w:space="0" w:color="auto"/>
                    <w:right w:val="none" w:sz="0" w:space="0" w:color="auto"/>
                  </w:divBdr>
                </w:div>
              </w:divsChild>
            </w:div>
            <w:div w:id="1846509471">
              <w:marLeft w:val="0"/>
              <w:marRight w:val="0"/>
              <w:marTop w:val="0"/>
              <w:marBottom w:val="0"/>
              <w:divBdr>
                <w:top w:val="none" w:sz="0" w:space="0" w:color="auto"/>
                <w:left w:val="none" w:sz="0" w:space="0" w:color="auto"/>
                <w:bottom w:val="none" w:sz="0" w:space="0" w:color="auto"/>
                <w:right w:val="none" w:sz="0" w:space="0" w:color="auto"/>
              </w:divBdr>
              <w:divsChild>
                <w:div w:id="651250272">
                  <w:marLeft w:val="0"/>
                  <w:marRight w:val="0"/>
                  <w:marTop w:val="0"/>
                  <w:marBottom w:val="0"/>
                  <w:divBdr>
                    <w:top w:val="none" w:sz="0" w:space="0" w:color="auto"/>
                    <w:left w:val="none" w:sz="0" w:space="0" w:color="auto"/>
                    <w:bottom w:val="none" w:sz="0" w:space="0" w:color="auto"/>
                    <w:right w:val="none" w:sz="0" w:space="0" w:color="auto"/>
                  </w:divBdr>
                </w:div>
              </w:divsChild>
            </w:div>
            <w:div w:id="1969310246">
              <w:marLeft w:val="0"/>
              <w:marRight w:val="0"/>
              <w:marTop w:val="0"/>
              <w:marBottom w:val="0"/>
              <w:divBdr>
                <w:top w:val="none" w:sz="0" w:space="0" w:color="auto"/>
                <w:left w:val="none" w:sz="0" w:space="0" w:color="auto"/>
                <w:bottom w:val="none" w:sz="0" w:space="0" w:color="auto"/>
                <w:right w:val="none" w:sz="0" w:space="0" w:color="auto"/>
              </w:divBdr>
              <w:divsChild>
                <w:div w:id="357896650">
                  <w:marLeft w:val="0"/>
                  <w:marRight w:val="0"/>
                  <w:marTop w:val="0"/>
                  <w:marBottom w:val="0"/>
                  <w:divBdr>
                    <w:top w:val="none" w:sz="0" w:space="0" w:color="auto"/>
                    <w:left w:val="none" w:sz="0" w:space="0" w:color="auto"/>
                    <w:bottom w:val="none" w:sz="0" w:space="0" w:color="auto"/>
                    <w:right w:val="none" w:sz="0" w:space="0" w:color="auto"/>
                  </w:divBdr>
                </w:div>
              </w:divsChild>
            </w:div>
            <w:div w:id="951741146">
              <w:marLeft w:val="0"/>
              <w:marRight w:val="0"/>
              <w:marTop w:val="0"/>
              <w:marBottom w:val="0"/>
              <w:divBdr>
                <w:top w:val="none" w:sz="0" w:space="0" w:color="auto"/>
                <w:left w:val="none" w:sz="0" w:space="0" w:color="auto"/>
                <w:bottom w:val="none" w:sz="0" w:space="0" w:color="auto"/>
                <w:right w:val="none" w:sz="0" w:space="0" w:color="auto"/>
              </w:divBdr>
              <w:divsChild>
                <w:div w:id="630790107">
                  <w:marLeft w:val="0"/>
                  <w:marRight w:val="0"/>
                  <w:marTop w:val="0"/>
                  <w:marBottom w:val="0"/>
                  <w:divBdr>
                    <w:top w:val="none" w:sz="0" w:space="0" w:color="auto"/>
                    <w:left w:val="none" w:sz="0" w:space="0" w:color="auto"/>
                    <w:bottom w:val="none" w:sz="0" w:space="0" w:color="auto"/>
                    <w:right w:val="none" w:sz="0" w:space="0" w:color="auto"/>
                  </w:divBdr>
                </w:div>
              </w:divsChild>
            </w:div>
            <w:div w:id="128255439">
              <w:marLeft w:val="0"/>
              <w:marRight w:val="0"/>
              <w:marTop w:val="0"/>
              <w:marBottom w:val="0"/>
              <w:divBdr>
                <w:top w:val="none" w:sz="0" w:space="0" w:color="auto"/>
                <w:left w:val="none" w:sz="0" w:space="0" w:color="auto"/>
                <w:bottom w:val="none" w:sz="0" w:space="0" w:color="auto"/>
                <w:right w:val="none" w:sz="0" w:space="0" w:color="auto"/>
              </w:divBdr>
              <w:divsChild>
                <w:div w:id="187349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212074">
      <w:bodyDiv w:val="1"/>
      <w:marLeft w:val="0"/>
      <w:marRight w:val="0"/>
      <w:marTop w:val="0"/>
      <w:marBottom w:val="0"/>
      <w:divBdr>
        <w:top w:val="none" w:sz="0" w:space="0" w:color="auto"/>
        <w:left w:val="none" w:sz="0" w:space="0" w:color="auto"/>
        <w:bottom w:val="none" w:sz="0" w:space="0" w:color="auto"/>
        <w:right w:val="none" w:sz="0" w:space="0" w:color="auto"/>
      </w:divBdr>
      <w:divsChild>
        <w:div w:id="1388842766">
          <w:marLeft w:val="0"/>
          <w:marRight w:val="0"/>
          <w:marTop w:val="0"/>
          <w:marBottom w:val="0"/>
          <w:divBdr>
            <w:top w:val="none" w:sz="0" w:space="0" w:color="auto"/>
            <w:left w:val="none" w:sz="0" w:space="0" w:color="auto"/>
            <w:bottom w:val="none" w:sz="0" w:space="0" w:color="auto"/>
            <w:right w:val="none" w:sz="0" w:space="0" w:color="auto"/>
          </w:divBdr>
          <w:divsChild>
            <w:div w:id="711198055">
              <w:marLeft w:val="0"/>
              <w:marRight w:val="0"/>
              <w:marTop w:val="0"/>
              <w:marBottom w:val="0"/>
              <w:divBdr>
                <w:top w:val="none" w:sz="0" w:space="0" w:color="auto"/>
                <w:left w:val="none" w:sz="0" w:space="0" w:color="auto"/>
                <w:bottom w:val="none" w:sz="0" w:space="0" w:color="auto"/>
                <w:right w:val="none" w:sz="0" w:space="0" w:color="auto"/>
              </w:divBdr>
              <w:divsChild>
                <w:div w:id="11218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040272">
      <w:bodyDiv w:val="1"/>
      <w:marLeft w:val="0"/>
      <w:marRight w:val="0"/>
      <w:marTop w:val="0"/>
      <w:marBottom w:val="0"/>
      <w:divBdr>
        <w:top w:val="none" w:sz="0" w:space="0" w:color="auto"/>
        <w:left w:val="none" w:sz="0" w:space="0" w:color="auto"/>
        <w:bottom w:val="none" w:sz="0" w:space="0" w:color="auto"/>
        <w:right w:val="none" w:sz="0" w:space="0" w:color="auto"/>
      </w:divBdr>
      <w:divsChild>
        <w:div w:id="162673011">
          <w:marLeft w:val="547"/>
          <w:marRight w:val="0"/>
          <w:marTop w:val="0"/>
          <w:marBottom w:val="0"/>
          <w:divBdr>
            <w:top w:val="none" w:sz="0" w:space="0" w:color="auto"/>
            <w:left w:val="none" w:sz="0" w:space="0" w:color="auto"/>
            <w:bottom w:val="none" w:sz="0" w:space="0" w:color="auto"/>
            <w:right w:val="none" w:sz="0" w:space="0" w:color="auto"/>
          </w:divBdr>
        </w:div>
      </w:divsChild>
    </w:div>
    <w:div w:id="662856051">
      <w:bodyDiv w:val="1"/>
      <w:marLeft w:val="0"/>
      <w:marRight w:val="0"/>
      <w:marTop w:val="0"/>
      <w:marBottom w:val="0"/>
      <w:divBdr>
        <w:top w:val="none" w:sz="0" w:space="0" w:color="auto"/>
        <w:left w:val="none" w:sz="0" w:space="0" w:color="auto"/>
        <w:bottom w:val="none" w:sz="0" w:space="0" w:color="auto"/>
        <w:right w:val="none" w:sz="0" w:space="0" w:color="auto"/>
      </w:divBdr>
      <w:divsChild>
        <w:div w:id="1977375768">
          <w:marLeft w:val="547"/>
          <w:marRight w:val="0"/>
          <w:marTop w:val="0"/>
          <w:marBottom w:val="0"/>
          <w:divBdr>
            <w:top w:val="none" w:sz="0" w:space="0" w:color="auto"/>
            <w:left w:val="none" w:sz="0" w:space="0" w:color="auto"/>
            <w:bottom w:val="none" w:sz="0" w:space="0" w:color="auto"/>
            <w:right w:val="none" w:sz="0" w:space="0" w:color="auto"/>
          </w:divBdr>
        </w:div>
      </w:divsChild>
    </w:div>
    <w:div w:id="669259997">
      <w:bodyDiv w:val="1"/>
      <w:marLeft w:val="0"/>
      <w:marRight w:val="0"/>
      <w:marTop w:val="0"/>
      <w:marBottom w:val="0"/>
      <w:divBdr>
        <w:top w:val="none" w:sz="0" w:space="0" w:color="auto"/>
        <w:left w:val="none" w:sz="0" w:space="0" w:color="auto"/>
        <w:bottom w:val="none" w:sz="0" w:space="0" w:color="auto"/>
        <w:right w:val="none" w:sz="0" w:space="0" w:color="auto"/>
      </w:divBdr>
      <w:divsChild>
        <w:div w:id="1549487680">
          <w:marLeft w:val="0"/>
          <w:marRight w:val="0"/>
          <w:marTop w:val="0"/>
          <w:marBottom w:val="0"/>
          <w:divBdr>
            <w:top w:val="none" w:sz="0" w:space="0" w:color="auto"/>
            <w:left w:val="none" w:sz="0" w:space="0" w:color="auto"/>
            <w:bottom w:val="none" w:sz="0" w:space="0" w:color="auto"/>
            <w:right w:val="none" w:sz="0" w:space="0" w:color="auto"/>
          </w:divBdr>
          <w:divsChild>
            <w:div w:id="610359160">
              <w:marLeft w:val="0"/>
              <w:marRight w:val="0"/>
              <w:marTop w:val="0"/>
              <w:marBottom w:val="0"/>
              <w:divBdr>
                <w:top w:val="none" w:sz="0" w:space="0" w:color="auto"/>
                <w:left w:val="none" w:sz="0" w:space="0" w:color="auto"/>
                <w:bottom w:val="none" w:sz="0" w:space="0" w:color="auto"/>
                <w:right w:val="none" w:sz="0" w:space="0" w:color="auto"/>
              </w:divBdr>
              <w:divsChild>
                <w:div w:id="1903638546">
                  <w:marLeft w:val="0"/>
                  <w:marRight w:val="0"/>
                  <w:marTop w:val="0"/>
                  <w:marBottom w:val="0"/>
                  <w:divBdr>
                    <w:top w:val="none" w:sz="0" w:space="0" w:color="auto"/>
                    <w:left w:val="none" w:sz="0" w:space="0" w:color="auto"/>
                    <w:bottom w:val="none" w:sz="0" w:space="0" w:color="auto"/>
                    <w:right w:val="none" w:sz="0" w:space="0" w:color="auto"/>
                  </w:divBdr>
                </w:div>
              </w:divsChild>
            </w:div>
            <w:div w:id="1110011127">
              <w:marLeft w:val="0"/>
              <w:marRight w:val="0"/>
              <w:marTop w:val="0"/>
              <w:marBottom w:val="0"/>
              <w:divBdr>
                <w:top w:val="none" w:sz="0" w:space="0" w:color="auto"/>
                <w:left w:val="none" w:sz="0" w:space="0" w:color="auto"/>
                <w:bottom w:val="none" w:sz="0" w:space="0" w:color="auto"/>
                <w:right w:val="none" w:sz="0" w:space="0" w:color="auto"/>
              </w:divBdr>
              <w:divsChild>
                <w:div w:id="6839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81152">
          <w:marLeft w:val="0"/>
          <w:marRight w:val="0"/>
          <w:marTop w:val="0"/>
          <w:marBottom w:val="0"/>
          <w:divBdr>
            <w:top w:val="none" w:sz="0" w:space="0" w:color="auto"/>
            <w:left w:val="none" w:sz="0" w:space="0" w:color="auto"/>
            <w:bottom w:val="none" w:sz="0" w:space="0" w:color="auto"/>
            <w:right w:val="none" w:sz="0" w:space="0" w:color="auto"/>
          </w:divBdr>
          <w:divsChild>
            <w:div w:id="771433739">
              <w:marLeft w:val="0"/>
              <w:marRight w:val="0"/>
              <w:marTop w:val="0"/>
              <w:marBottom w:val="0"/>
              <w:divBdr>
                <w:top w:val="none" w:sz="0" w:space="0" w:color="auto"/>
                <w:left w:val="none" w:sz="0" w:space="0" w:color="auto"/>
                <w:bottom w:val="none" w:sz="0" w:space="0" w:color="auto"/>
                <w:right w:val="none" w:sz="0" w:space="0" w:color="auto"/>
              </w:divBdr>
              <w:divsChild>
                <w:div w:id="64169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80908">
      <w:bodyDiv w:val="1"/>
      <w:marLeft w:val="0"/>
      <w:marRight w:val="0"/>
      <w:marTop w:val="0"/>
      <w:marBottom w:val="0"/>
      <w:divBdr>
        <w:top w:val="none" w:sz="0" w:space="0" w:color="auto"/>
        <w:left w:val="none" w:sz="0" w:space="0" w:color="auto"/>
        <w:bottom w:val="none" w:sz="0" w:space="0" w:color="auto"/>
        <w:right w:val="none" w:sz="0" w:space="0" w:color="auto"/>
      </w:divBdr>
      <w:divsChild>
        <w:div w:id="593780754">
          <w:marLeft w:val="0"/>
          <w:marRight w:val="0"/>
          <w:marTop w:val="0"/>
          <w:marBottom w:val="0"/>
          <w:divBdr>
            <w:top w:val="none" w:sz="0" w:space="0" w:color="auto"/>
            <w:left w:val="none" w:sz="0" w:space="0" w:color="auto"/>
            <w:bottom w:val="none" w:sz="0" w:space="0" w:color="auto"/>
            <w:right w:val="none" w:sz="0" w:space="0" w:color="auto"/>
          </w:divBdr>
        </w:div>
      </w:divsChild>
    </w:div>
    <w:div w:id="707292089">
      <w:bodyDiv w:val="1"/>
      <w:marLeft w:val="0"/>
      <w:marRight w:val="0"/>
      <w:marTop w:val="0"/>
      <w:marBottom w:val="0"/>
      <w:divBdr>
        <w:top w:val="none" w:sz="0" w:space="0" w:color="auto"/>
        <w:left w:val="none" w:sz="0" w:space="0" w:color="auto"/>
        <w:bottom w:val="none" w:sz="0" w:space="0" w:color="auto"/>
        <w:right w:val="none" w:sz="0" w:space="0" w:color="auto"/>
      </w:divBdr>
      <w:divsChild>
        <w:div w:id="712000678">
          <w:marLeft w:val="547"/>
          <w:marRight w:val="0"/>
          <w:marTop w:val="0"/>
          <w:marBottom w:val="0"/>
          <w:divBdr>
            <w:top w:val="none" w:sz="0" w:space="0" w:color="auto"/>
            <w:left w:val="none" w:sz="0" w:space="0" w:color="auto"/>
            <w:bottom w:val="none" w:sz="0" w:space="0" w:color="auto"/>
            <w:right w:val="none" w:sz="0" w:space="0" w:color="auto"/>
          </w:divBdr>
        </w:div>
      </w:divsChild>
    </w:div>
    <w:div w:id="715666295">
      <w:bodyDiv w:val="1"/>
      <w:marLeft w:val="0"/>
      <w:marRight w:val="0"/>
      <w:marTop w:val="0"/>
      <w:marBottom w:val="0"/>
      <w:divBdr>
        <w:top w:val="none" w:sz="0" w:space="0" w:color="auto"/>
        <w:left w:val="none" w:sz="0" w:space="0" w:color="auto"/>
        <w:bottom w:val="none" w:sz="0" w:space="0" w:color="auto"/>
        <w:right w:val="none" w:sz="0" w:space="0" w:color="auto"/>
      </w:divBdr>
      <w:divsChild>
        <w:div w:id="107510827">
          <w:marLeft w:val="0"/>
          <w:marRight w:val="0"/>
          <w:marTop w:val="0"/>
          <w:marBottom w:val="0"/>
          <w:divBdr>
            <w:top w:val="none" w:sz="0" w:space="0" w:color="auto"/>
            <w:left w:val="none" w:sz="0" w:space="0" w:color="auto"/>
            <w:bottom w:val="none" w:sz="0" w:space="0" w:color="auto"/>
            <w:right w:val="none" w:sz="0" w:space="0" w:color="auto"/>
          </w:divBdr>
          <w:divsChild>
            <w:div w:id="1742219384">
              <w:marLeft w:val="0"/>
              <w:marRight w:val="0"/>
              <w:marTop w:val="0"/>
              <w:marBottom w:val="0"/>
              <w:divBdr>
                <w:top w:val="none" w:sz="0" w:space="0" w:color="auto"/>
                <w:left w:val="none" w:sz="0" w:space="0" w:color="auto"/>
                <w:bottom w:val="none" w:sz="0" w:space="0" w:color="auto"/>
                <w:right w:val="none" w:sz="0" w:space="0" w:color="auto"/>
              </w:divBdr>
              <w:divsChild>
                <w:div w:id="20765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700839">
      <w:bodyDiv w:val="1"/>
      <w:marLeft w:val="0"/>
      <w:marRight w:val="0"/>
      <w:marTop w:val="0"/>
      <w:marBottom w:val="0"/>
      <w:divBdr>
        <w:top w:val="none" w:sz="0" w:space="0" w:color="auto"/>
        <w:left w:val="none" w:sz="0" w:space="0" w:color="auto"/>
        <w:bottom w:val="none" w:sz="0" w:space="0" w:color="auto"/>
        <w:right w:val="none" w:sz="0" w:space="0" w:color="auto"/>
      </w:divBdr>
      <w:divsChild>
        <w:div w:id="493029237">
          <w:marLeft w:val="547"/>
          <w:marRight w:val="0"/>
          <w:marTop w:val="0"/>
          <w:marBottom w:val="0"/>
          <w:divBdr>
            <w:top w:val="none" w:sz="0" w:space="0" w:color="auto"/>
            <w:left w:val="none" w:sz="0" w:space="0" w:color="auto"/>
            <w:bottom w:val="none" w:sz="0" w:space="0" w:color="auto"/>
            <w:right w:val="none" w:sz="0" w:space="0" w:color="auto"/>
          </w:divBdr>
        </w:div>
      </w:divsChild>
    </w:div>
    <w:div w:id="733966814">
      <w:bodyDiv w:val="1"/>
      <w:marLeft w:val="0"/>
      <w:marRight w:val="0"/>
      <w:marTop w:val="0"/>
      <w:marBottom w:val="0"/>
      <w:divBdr>
        <w:top w:val="none" w:sz="0" w:space="0" w:color="auto"/>
        <w:left w:val="none" w:sz="0" w:space="0" w:color="auto"/>
        <w:bottom w:val="none" w:sz="0" w:space="0" w:color="auto"/>
        <w:right w:val="none" w:sz="0" w:space="0" w:color="auto"/>
      </w:divBdr>
      <w:divsChild>
        <w:div w:id="929121576">
          <w:marLeft w:val="0"/>
          <w:marRight w:val="0"/>
          <w:marTop w:val="0"/>
          <w:marBottom w:val="0"/>
          <w:divBdr>
            <w:top w:val="none" w:sz="0" w:space="0" w:color="auto"/>
            <w:left w:val="none" w:sz="0" w:space="0" w:color="auto"/>
            <w:bottom w:val="none" w:sz="0" w:space="0" w:color="auto"/>
            <w:right w:val="none" w:sz="0" w:space="0" w:color="auto"/>
          </w:divBdr>
          <w:divsChild>
            <w:div w:id="1022170235">
              <w:marLeft w:val="0"/>
              <w:marRight w:val="0"/>
              <w:marTop w:val="0"/>
              <w:marBottom w:val="0"/>
              <w:divBdr>
                <w:top w:val="none" w:sz="0" w:space="0" w:color="auto"/>
                <w:left w:val="none" w:sz="0" w:space="0" w:color="auto"/>
                <w:bottom w:val="none" w:sz="0" w:space="0" w:color="auto"/>
                <w:right w:val="none" w:sz="0" w:space="0" w:color="auto"/>
              </w:divBdr>
              <w:divsChild>
                <w:div w:id="188868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770273">
      <w:bodyDiv w:val="1"/>
      <w:marLeft w:val="0"/>
      <w:marRight w:val="0"/>
      <w:marTop w:val="0"/>
      <w:marBottom w:val="0"/>
      <w:divBdr>
        <w:top w:val="none" w:sz="0" w:space="0" w:color="auto"/>
        <w:left w:val="none" w:sz="0" w:space="0" w:color="auto"/>
        <w:bottom w:val="none" w:sz="0" w:space="0" w:color="auto"/>
        <w:right w:val="none" w:sz="0" w:space="0" w:color="auto"/>
      </w:divBdr>
      <w:divsChild>
        <w:div w:id="1392541232">
          <w:marLeft w:val="0"/>
          <w:marRight w:val="0"/>
          <w:marTop w:val="0"/>
          <w:marBottom w:val="0"/>
          <w:divBdr>
            <w:top w:val="none" w:sz="0" w:space="0" w:color="auto"/>
            <w:left w:val="none" w:sz="0" w:space="0" w:color="auto"/>
            <w:bottom w:val="none" w:sz="0" w:space="0" w:color="auto"/>
            <w:right w:val="none" w:sz="0" w:space="0" w:color="auto"/>
          </w:divBdr>
          <w:divsChild>
            <w:div w:id="249973210">
              <w:marLeft w:val="0"/>
              <w:marRight w:val="0"/>
              <w:marTop w:val="0"/>
              <w:marBottom w:val="0"/>
              <w:divBdr>
                <w:top w:val="none" w:sz="0" w:space="0" w:color="auto"/>
                <w:left w:val="none" w:sz="0" w:space="0" w:color="auto"/>
                <w:bottom w:val="none" w:sz="0" w:space="0" w:color="auto"/>
                <w:right w:val="none" w:sz="0" w:space="0" w:color="auto"/>
              </w:divBdr>
              <w:divsChild>
                <w:div w:id="2695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543887">
      <w:bodyDiv w:val="1"/>
      <w:marLeft w:val="0"/>
      <w:marRight w:val="0"/>
      <w:marTop w:val="0"/>
      <w:marBottom w:val="0"/>
      <w:divBdr>
        <w:top w:val="none" w:sz="0" w:space="0" w:color="auto"/>
        <w:left w:val="none" w:sz="0" w:space="0" w:color="auto"/>
        <w:bottom w:val="none" w:sz="0" w:space="0" w:color="auto"/>
        <w:right w:val="none" w:sz="0" w:space="0" w:color="auto"/>
      </w:divBdr>
    </w:div>
    <w:div w:id="773669520">
      <w:bodyDiv w:val="1"/>
      <w:marLeft w:val="0"/>
      <w:marRight w:val="0"/>
      <w:marTop w:val="0"/>
      <w:marBottom w:val="0"/>
      <w:divBdr>
        <w:top w:val="none" w:sz="0" w:space="0" w:color="auto"/>
        <w:left w:val="none" w:sz="0" w:space="0" w:color="auto"/>
        <w:bottom w:val="none" w:sz="0" w:space="0" w:color="auto"/>
        <w:right w:val="none" w:sz="0" w:space="0" w:color="auto"/>
      </w:divBdr>
      <w:divsChild>
        <w:div w:id="2054231860">
          <w:marLeft w:val="547"/>
          <w:marRight w:val="0"/>
          <w:marTop w:val="0"/>
          <w:marBottom w:val="0"/>
          <w:divBdr>
            <w:top w:val="none" w:sz="0" w:space="0" w:color="auto"/>
            <w:left w:val="none" w:sz="0" w:space="0" w:color="auto"/>
            <w:bottom w:val="none" w:sz="0" w:space="0" w:color="auto"/>
            <w:right w:val="none" w:sz="0" w:space="0" w:color="auto"/>
          </w:divBdr>
        </w:div>
      </w:divsChild>
    </w:div>
    <w:div w:id="784736984">
      <w:bodyDiv w:val="1"/>
      <w:marLeft w:val="0"/>
      <w:marRight w:val="0"/>
      <w:marTop w:val="0"/>
      <w:marBottom w:val="0"/>
      <w:divBdr>
        <w:top w:val="none" w:sz="0" w:space="0" w:color="auto"/>
        <w:left w:val="none" w:sz="0" w:space="0" w:color="auto"/>
        <w:bottom w:val="none" w:sz="0" w:space="0" w:color="auto"/>
        <w:right w:val="none" w:sz="0" w:space="0" w:color="auto"/>
      </w:divBdr>
      <w:divsChild>
        <w:div w:id="979455086">
          <w:marLeft w:val="0"/>
          <w:marRight w:val="0"/>
          <w:marTop w:val="0"/>
          <w:marBottom w:val="0"/>
          <w:divBdr>
            <w:top w:val="none" w:sz="0" w:space="0" w:color="auto"/>
            <w:left w:val="none" w:sz="0" w:space="0" w:color="auto"/>
            <w:bottom w:val="none" w:sz="0" w:space="0" w:color="auto"/>
            <w:right w:val="none" w:sz="0" w:space="0" w:color="auto"/>
          </w:divBdr>
          <w:divsChild>
            <w:div w:id="1395665674">
              <w:marLeft w:val="0"/>
              <w:marRight w:val="0"/>
              <w:marTop w:val="0"/>
              <w:marBottom w:val="0"/>
              <w:divBdr>
                <w:top w:val="none" w:sz="0" w:space="0" w:color="auto"/>
                <w:left w:val="none" w:sz="0" w:space="0" w:color="auto"/>
                <w:bottom w:val="none" w:sz="0" w:space="0" w:color="auto"/>
                <w:right w:val="none" w:sz="0" w:space="0" w:color="auto"/>
              </w:divBdr>
              <w:divsChild>
                <w:div w:id="86717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319516">
      <w:bodyDiv w:val="1"/>
      <w:marLeft w:val="0"/>
      <w:marRight w:val="0"/>
      <w:marTop w:val="0"/>
      <w:marBottom w:val="0"/>
      <w:divBdr>
        <w:top w:val="none" w:sz="0" w:space="0" w:color="auto"/>
        <w:left w:val="none" w:sz="0" w:space="0" w:color="auto"/>
        <w:bottom w:val="none" w:sz="0" w:space="0" w:color="auto"/>
        <w:right w:val="none" w:sz="0" w:space="0" w:color="auto"/>
      </w:divBdr>
    </w:div>
    <w:div w:id="820316335">
      <w:bodyDiv w:val="1"/>
      <w:marLeft w:val="0"/>
      <w:marRight w:val="0"/>
      <w:marTop w:val="0"/>
      <w:marBottom w:val="0"/>
      <w:divBdr>
        <w:top w:val="none" w:sz="0" w:space="0" w:color="auto"/>
        <w:left w:val="none" w:sz="0" w:space="0" w:color="auto"/>
        <w:bottom w:val="none" w:sz="0" w:space="0" w:color="auto"/>
        <w:right w:val="none" w:sz="0" w:space="0" w:color="auto"/>
      </w:divBdr>
    </w:div>
    <w:div w:id="868642177">
      <w:bodyDiv w:val="1"/>
      <w:marLeft w:val="0"/>
      <w:marRight w:val="0"/>
      <w:marTop w:val="0"/>
      <w:marBottom w:val="0"/>
      <w:divBdr>
        <w:top w:val="none" w:sz="0" w:space="0" w:color="auto"/>
        <w:left w:val="none" w:sz="0" w:space="0" w:color="auto"/>
        <w:bottom w:val="none" w:sz="0" w:space="0" w:color="auto"/>
        <w:right w:val="none" w:sz="0" w:space="0" w:color="auto"/>
      </w:divBdr>
    </w:div>
    <w:div w:id="876821269">
      <w:bodyDiv w:val="1"/>
      <w:marLeft w:val="0"/>
      <w:marRight w:val="0"/>
      <w:marTop w:val="0"/>
      <w:marBottom w:val="0"/>
      <w:divBdr>
        <w:top w:val="none" w:sz="0" w:space="0" w:color="auto"/>
        <w:left w:val="none" w:sz="0" w:space="0" w:color="auto"/>
        <w:bottom w:val="none" w:sz="0" w:space="0" w:color="auto"/>
        <w:right w:val="none" w:sz="0" w:space="0" w:color="auto"/>
      </w:divBdr>
      <w:divsChild>
        <w:div w:id="484736300">
          <w:marLeft w:val="547"/>
          <w:marRight w:val="0"/>
          <w:marTop w:val="0"/>
          <w:marBottom w:val="0"/>
          <w:divBdr>
            <w:top w:val="none" w:sz="0" w:space="0" w:color="auto"/>
            <w:left w:val="none" w:sz="0" w:space="0" w:color="auto"/>
            <w:bottom w:val="none" w:sz="0" w:space="0" w:color="auto"/>
            <w:right w:val="none" w:sz="0" w:space="0" w:color="auto"/>
          </w:divBdr>
        </w:div>
      </w:divsChild>
    </w:div>
    <w:div w:id="919871538">
      <w:bodyDiv w:val="1"/>
      <w:marLeft w:val="0"/>
      <w:marRight w:val="0"/>
      <w:marTop w:val="0"/>
      <w:marBottom w:val="0"/>
      <w:divBdr>
        <w:top w:val="none" w:sz="0" w:space="0" w:color="auto"/>
        <w:left w:val="none" w:sz="0" w:space="0" w:color="auto"/>
        <w:bottom w:val="none" w:sz="0" w:space="0" w:color="auto"/>
        <w:right w:val="none" w:sz="0" w:space="0" w:color="auto"/>
      </w:divBdr>
      <w:divsChild>
        <w:div w:id="134220508">
          <w:marLeft w:val="547"/>
          <w:marRight w:val="0"/>
          <w:marTop w:val="0"/>
          <w:marBottom w:val="0"/>
          <w:divBdr>
            <w:top w:val="none" w:sz="0" w:space="0" w:color="auto"/>
            <w:left w:val="none" w:sz="0" w:space="0" w:color="auto"/>
            <w:bottom w:val="none" w:sz="0" w:space="0" w:color="auto"/>
            <w:right w:val="none" w:sz="0" w:space="0" w:color="auto"/>
          </w:divBdr>
        </w:div>
      </w:divsChild>
    </w:div>
    <w:div w:id="920413750">
      <w:bodyDiv w:val="1"/>
      <w:marLeft w:val="0"/>
      <w:marRight w:val="0"/>
      <w:marTop w:val="0"/>
      <w:marBottom w:val="0"/>
      <w:divBdr>
        <w:top w:val="none" w:sz="0" w:space="0" w:color="auto"/>
        <w:left w:val="none" w:sz="0" w:space="0" w:color="auto"/>
        <w:bottom w:val="none" w:sz="0" w:space="0" w:color="auto"/>
        <w:right w:val="none" w:sz="0" w:space="0" w:color="auto"/>
      </w:divBdr>
      <w:divsChild>
        <w:div w:id="1538813124">
          <w:marLeft w:val="0"/>
          <w:marRight w:val="0"/>
          <w:marTop w:val="0"/>
          <w:marBottom w:val="0"/>
          <w:divBdr>
            <w:top w:val="none" w:sz="0" w:space="0" w:color="auto"/>
            <w:left w:val="none" w:sz="0" w:space="0" w:color="auto"/>
            <w:bottom w:val="none" w:sz="0" w:space="0" w:color="auto"/>
            <w:right w:val="none" w:sz="0" w:space="0" w:color="auto"/>
          </w:divBdr>
          <w:divsChild>
            <w:div w:id="1567299518">
              <w:marLeft w:val="0"/>
              <w:marRight w:val="0"/>
              <w:marTop w:val="0"/>
              <w:marBottom w:val="0"/>
              <w:divBdr>
                <w:top w:val="none" w:sz="0" w:space="0" w:color="auto"/>
                <w:left w:val="none" w:sz="0" w:space="0" w:color="auto"/>
                <w:bottom w:val="none" w:sz="0" w:space="0" w:color="auto"/>
                <w:right w:val="none" w:sz="0" w:space="0" w:color="auto"/>
              </w:divBdr>
              <w:divsChild>
                <w:div w:id="57732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830494">
      <w:bodyDiv w:val="1"/>
      <w:marLeft w:val="0"/>
      <w:marRight w:val="0"/>
      <w:marTop w:val="0"/>
      <w:marBottom w:val="0"/>
      <w:divBdr>
        <w:top w:val="none" w:sz="0" w:space="0" w:color="auto"/>
        <w:left w:val="none" w:sz="0" w:space="0" w:color="auto"/>
        <w:bottom w:val="none" w:sz="0" w:space="0" w:color="auto"/>
        <w:right w:val="none" w:sz="0" w:space="0" w:color="auto"/>
      </w:divBdr>
      <w:divsChild>
        <w:div w:id="1610812708">
          <w:marLeft w:val="547"/>
          <w:marRight w:val="0"/>
          <w:marTop w:val="0"/>
          <w:marBottom w:val="0"/>
          <w:divBdr>
            <w:top w:val="none" w:sz="0" w:space="0" w:color="auto"/>
            <w:left w:val="none" w:sz="0" w:space="0" w:color="auto"/>
            <w:bottom w:val="none" w:sz="0" w:space="0" w:color="auto"/>
            <w:right w:val="none" w:sz="0" w:space="0" w:color="auto"/>
          </w:divBdr>
        </w:div>
      </w:divsChild>
    </w:div>
    <w:div w:id="1001469700">
      <w:bodyDiv w:val="1"/>
      <w:marLeft w:val="0"/>
      <w:marRight w:val="0"/>
      <w:marTop w:val="0"/>
      <w:marBottom w:val="0"/>
      <w:divBdr>
        <w:top w:val="none" w:sz="0" w:space="0" w:color="auto"/>
        <w:left w:val="none" w:sz="0" w:space="0" w:color="auto"/>
        <w:bottom w:val="none" w:sz="0" w:space="0" w:color="auto"/>
        <w:right w:val="none" w:sz="0" w:space="0" w:color="auto"/>
      </w:divBdr>
      <w:divsChild>
        <w:div w:id="1507818102">
          <w:marLeft w:val="547"/>
          <w:marRight w:val="0"/>
          <w:marTop w:val="0"/>
          <w:marBottom w:val="0"/>
          <w:divBdr>
            <w:top w:val="none" w:sz="0" w:space="0" w:color="auto"/>
            <w:left w:val="none" w:sz="0" w:space="0" w:color="auto"/>
            <w:bottom w:val="none" w:sz="0" w:space="0" w:color="auto"/>
            <w:right w:val="none" w:sz="0" w:space="0" w:color="auto"/>
          </w:divBdr>
        </w:div>
      </w:divsChild>
    </w:div>
    <w:div w:id="1017998606">
      <w:bodyDiv w:val="1"/>
      <w:marLeft w:val="0"/>
      <w:marRight w:val="0"/>
      <w:marTop w:val="0"/>
      <w:marBottom w:val="0"/>
      <w:divBdr>
        <w:top w:val="none" w:sz="0" w:space="0" w:color="auto"/>
        <w:left w:val="none" w:sz="0" w:space="0" w:color="auto"/>
        <w:bottom w:val="none" w:sz="0" w:space="0" w:color="auto"/>
        <w:right w:val="none" w:sz="0" w:space="0" w:color="auto"/>
      </w:divBdr>
      <w:divsChild>
        <w:div w:id="1647930847">
          <w:marLeft w:val="0"/>
          <w:marRight w:val="0"/>
          <w:marTop w:val="0"/>
          <w:marBottom w:val="0"/>
          <w:divBdr>
            <w:top w:val="none" w:sz="0" w:space="0" w:color="auto"/>
            <w:left w:val="none" w:sz="0" w:space="0" w:color="auto"/>
            <w:bottom w:val="none" w:sz="0" w:space="0" w:color="auto"/>
            <w:right w:val="none" w:sz="0" w:space="0" w:color="auto"/>
          </w:divBdr>
          <w:divsChild>
            <w:div w:id="565383338">
              <w:marLeft w:val="0"/>
              <w:marRight w:val="0"/>
              <w:marTop w:val="0"/>
              <w:marBottom w:val="0"/>
              <w:divBdr>
                <w:top w:val="none" w:sz="0" w:space="0" w:color="auto"/>
                <w:left w:val="none" w:sz="0" w:space="0" w:color="auto"/>
                <w:bottom w:val="none" w:sz="0" w:space="0" w:color="auto"/>
                <w:right w:val="none" w:sz="0" w:space="0" w:color="auto"/>
              </w:divBdr>
              <w:divsChild>
                <w:div w:id="233779004">
                  <w:marLeft w:val="0"/>
                  <w:marRight w:val="0"/>
                  <w:marTop w:val="0"/>
                  <w:marBottom w:val="0"/>
                  <w:divBdr>
                    <w:top w:val="none" w:sz="0" w:space="0" w:color="auto"/>
                    <w:left w:val="none" w:sz="0" w:space="0" w:color="auto"/>
                    <w:bottom w:val="none" w:sz="0" w:space="0" w:color="auto"/>
                    <w:right w:val="none" w:sz="0" w:space="0" w:color="auto"/>
                  </w:divBdr>
                  <w:divsChild>
                    <w:div w:id="133529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665060">
      <w:bodyDiv w:val="1"/>
      <w:marLeft w:val="0"/>
      <w:marRight w:val="0"/>
      <w:marTop w:val="0"/>
      <w:marBottom w:val="0"/>
      <w:divBdr>
        <w:top w:val="none" w:sz="0" w:space="0" w:color="auto"/>
        <w:left w:val="none" w:sz="0" w:space="0" w:color="auto"/>
        <w:bottom w:val="none" w:sz="0" w:space="0" w:color="auto"/>
        <w:right w:val="none" w:sz="0" w:space="0" w:color="auto"/>
      </w:divBdr>
    </w:div>
    <w:div w:id="1053698600">
      <w:bodyDiv w:val="1"/>
      <w:marLeft w:val="0"/>
      <w:marRight w:val="0"/>
      <w:marTop w:val="0"/>
      <w:marBottom w:val="0"/>
      <w:divBdr>
        <w:top w:val="none" w:sz="0" w:space="0" w:color="auto"/>
        <w:left w:val="none" w:sz="0" w:space="0" w:color="auto"/>
        <w:bottom w:val="none" w:sz="0" w:space="0" w:color="auto"/>
        <w:right w:val="none" w:sz="0" w:space="0" w:color="auto"/>
      </w:divBdr>
      <w:divsChild>
        <w:div w:id="1468814844">
          <w:marLeft w:val="0"/>
          <w:marRight w:val="0"/>
          <w:marTop w:val="0"/>
          <w:marBottom w:val="0"/>
          <w:divBdr>
            <w:top w:val="none" w:sz="0" w:space="0" w:color="auto"/>
            <w:left w:val="none" w:sz="0" w:space="0" w:color="auto"/>
            <w:bottom w:val="none" w:sz="0" w:space="0" w:color="auto"/>
            <w:right w:val="none" w:sz="0" w:space="0" w:color="auto"/>
          </w:divBdr>
          <w:divsChild>
            <w:div w:id="1073164991">
              <w:marLeft w:val="0"/>
              <w:marRight w:val="0"/>
              <w:marTop w:val="0"/>
              <w:marBottom w:val="0"/>
              <w:divBdr>
                <w:top w:val="none" w:sz="0" w:space="0" w:color="auto"/>
                <w:left w:val="none" w:sz="0" w:space="0" w:color="auto"/>
                <w:bottom w:val="none" w:sz="0" w:space="0" w:color="auto"/>
                <w:right w:val="none" w:sz="0" w:space="0" w:color="auto"/>
              </w:divBdr>
              <w:divsChild>
                <w:div w:id="51320562">
                  <w:marLeft w:val="0"/>
                  <w:marRight w:val="0"/>
                  <w:marTop w:val="0"/>
                  <w:marBottom w:val="0"/>
                  <w:divBdr>
                    <w:top w:val="none" w:sz="0" w:space="0" w:color="auto"/>
                    <w:left w:val="none" w:sz="0" w:space="0" w:color="auto"/>
                    <w:bottom w:val="none" w:sz="0" w:space="0" w:color="auto"/>
                    <w:right w:val="none" w:sz="0" w:space="0" w:color="auto"/>
                  </w:divBdr>
                  <w:divsChild>
                    <w:div w:id="1755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518646">
      <w:bodyDiv w:val="1"/>
      <w:marLeft w:val="0"/>
      <w:marRight w:val="0"/>
      <w:marTop w:val="0"/>
      <w:marBottom w:val="0"/>
      <w:divBdr>
        <w:top w:val="none" w:sz="0" w:space="0" w:color="auto"/>
        <w:left w:val="none" w:sz="0" w:space="0" w:color="auto"/>
        <w:bottom w:val="none" w:sz="0" w:space="0" w:color="auto"/>
        <w:right w:val="none" w:sz="0" w:space="0" w:color="auto"/>
      </w:divBdr>
      <w:divsChild>
        <w:div w:id="541983786">
          <w:marLeft w:val="0"/>
          <w:marRight w:val="0"/>
          <w:marTop w:val="0"/>
          <w:marBottom w:val="0"/>
          <w:divBdr>
            <w:top w:val="none" w:sz="0" w:space="0" w:color="auto"/>
            <w:left w:val="none" w:sz="0" w:space="0" w:color="auto"/>
            <w:bottom w:val="none" w:sz="0" w:space="0" w:color="auto"/>
            <w:right w:val="none" w:sz="0" w:space="0" w:color="auto"/>
          </w:divBdr>
          <w:divsChild>
            <w:div w:id="966156676">
              <w:marLeft w:val="0"/>
              <w:marRight w:val="0"/>
              <w:marTop w:val="0"/>
              <w:marBottom w:val="0"/>
              <w:divBdr>
                <w:top w:val="none" w:sz="0" w:space="0" w:color="auto"/>
                <w:left w:val="none" w:sz="0" w:space="0" w:color="auto"/>
                <w:bottom w:val="none" w:sz="0" w:space="0" w:color="auto"/>
                <w:right w:val="none" w:sz="0" w:space="0" w:color="auto"/>
              </w:divBdr>
              <w:divsChild>
                <w:div w:id="7294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143958">
      <w:bodyDiv w:val="1"/>
      <w:marLeft w:val="0"/>
      <w:marRight w:val="0"/>
      <w:marTop w:val="0"/>
      <w:marBottom w:val="0"/>
      <w:divBdr>
        <w:top w:val="none" w:sz="0" w:space="0" w:color="auto"/>
        <w:left w:val="none" w:sz="0" w:space="0" w:color="auto"/>
        <w:bottom w:val="none" w:sz="0" w:space="0" w:color="auto"/>
        <w:right w:val="none" w:sz="0" w:space="0" w:color="auto"/>
      </w:divBdr>
      <w:divsChild>
        <w:div w:id="1125734027">
          <w:marLeft w:val="547"/>
          <w:marRight w:val="0"/>
          <w:marTop w:val="0"/>
          <w:marBottom w:val="0"/>
          <w:divBdr>
            <w:top w:val="none" w:sz="0" w:space="0" w:color="auto"/>
            <w:left w:val="none" w:sz="0" w:space="0" w:color="auto"/>
            <w:bottom w:val="none" w:sz="0" w:space="0" w:color="auto"/>
            <w:right w:val="none" w:sz="0" w:space="0" w:color="auto"/>
          </w:divBdr>
        </w:div>
      </w:divsChild>
    </w:div>
    <w:div w:id="1103064164">
      <w:bodyDiv w:val="1"/>
      <w:marLeft w:val="0"/>
      <w:marRight w:val="0"/>
      <w:marTop w:val="0"/>
      <w:marBottom w:val="0"/>
      <w:divBdr>
        <w:top w:val="none" w:sz="0" w:space="0" w:color="auto"/>
        <w:left w:val="none" w:sz="0" w:space="0" w:color="auto"/>
        <w:bottom w:val="none" w:sz="0" w:space="0" w:color="auto"/>
        <w:right w:val="none" w:sz="0" w:space="0" w:color="auto"/>
      </w:divBdr>
      <w:divsChild>
        <w:div w:id="154423260">
          <w:marLeft w:val="547"/>
          <w:marRight w:val="0"/>
          <w:marTop w:val="0"/>
          <w:marBottom w:val="0"/>
          <w:divBdr>
            <w:top w:val="none" w:sz="0" w:space="0" w:color="auto"/>
            <w:left w:val="none" w:sz="0" w:space="0" w:color="auto"/>
            <w:bottom w:val="none" w:sz="0" w:space="0" w:color="auto"/>
            <w:right w:val="none" w:sz="0" w:space="0" w:color="auto"/>
          </w:divBdr>
        </w:div>
      </w:divsChild>
    </w:div>
    <w:div w:id="1114978232">
      <w:bodyDiv w:val="1"/>
      <w:marLeft w:val="0"/>
      <w:marRight w:val="0"/>
      <w:marTop w:val="0"/>
      <w:marBottom w:val="0"/>
      <w:divBdr>
        <w:top w:val="none" w:sz="0" w:space="0" w:color="auto"/>
        <w:left w:val="none" w:sz="0" w:space="0" w:color="auto"/>
        <w:bottom w:val="none" w:sz="0" w:space="0" w:color="auto"/>
        <w:right w:val="none" w:sz="0" w:space="0" w:color="auto"/>
      </w:divBdr>
      <w:divsChild>
        <w:div w:id="1237401629">
          <w:marLeft w:val="547"/>
          <w:marRight w:val="0"/>
          <w:marTop w:val="0"/>
          <w:marBottom w:val="0"/>
          <w:divBdr>
            <w:top w:val="none" w:sz="0" w:space="0" w:color="auto"/>
            <w:left w:val="none" w:sz="0" w:space="0" w:color="auto"/>
            <w:bottom w:val="none" w:sz="0" w:space="0" w:color="auto"/>
            <w:right w:val="none" w:sz="0" w:space="0" w:color="auto"/>
          </w:divBdr>
        </w:div>
      </w:divsChild>
    </w:div>
    <w:div w:id="1156991743">
      <w:bodyDiv w:val="1"/>
      <w:marLeft w:val="0"/>
      <w:marRight w:val="0"/>
      <w:marTop w:val="0"/>
      <w:marBottom w:val="0"/>
      <w:divBdr>
        <w:top w:val="none" w:sz="0" w:space="0" w:color="auto"/>
        <w:left w:val="none" w:sz="0" w:space="0" w:color="auto"/>
        <w:bottom w:val="none" w:sz="0" w:space="0" w:color="auto"/>
        <w:right w:val="none" w:sz="0" w:space="0" w:color="auto"/>
      </w:divBdr>
      <w:divsChild>
        <w:div w:id="1872959318">
          <w:marLeft w:val="0"/>
          <w:marRight w:val="0"/>
          <w:marTop w:val="0"/>
          <w:marBottom w:val="0"/>
          <w:divBdr>
            <w:top w:val="none" w:sz="0" w:space="0" w:color="auto"/>
            <w:left w:val="none" w:sz="0" w:space="0" w:color="auto"/>
            <w:bottom w:val="none" w:sz="0" w:space="0" w:color="auto"/>
            <w:right w:val="none" w:sz="0" w:space="0" w:color="auto"/>
          </w:divBdr>
          <w:divsChild>
            <w:div w:id="530337797">
              <w:marLeft w:val="0"/>
              <w:marRight w:val="0"/>
              <w:marTop w:val="0"/>
              <w:marBottom w:val="0"/>
              <w:divBdr>
                <w:top w:val="none" w:sz="0" w:space="0" w:color="auto"/>
                <w:left w:val="none" w:sz="0" w:space="0" w:color="auto"/>
                <w:bottom w:val="none" w:sz="0" w:space="0" w:color="auto"/>
                <w:right w:val="none" w:sz="0" w:space="0" w:color="auto"/>
              </w:divBdr>
              <w:divsChild>
                <w:div w:id="210556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370654">
      <w:bodyDiv w:val="1"/>
      <w:marLeft w:val="0"/>
      <w:marRight w:val="0"/>
      <w:marTop w:val="0"/>
      <w:marBottom w:val="0"/>
      <w:divBdr>
        <w:top w:val="none" w:sz="0" w:space="0" w:color="auto"/>
        <w:left w:val="none" w:sz="0" w:space="0" w:color="auto"/>
        <w:bottom w:val="none" w:sz="0" w:space="0" w:color="auto"/>
        <w:right w:val="none" w:sz="0" w:space="0" w:color="auto"/>
      </w:divBdr>
    </w:div>
    <w:div w:id="1201629835">
      <w:bodyDiv w:val="1"/>
      <w:marLeft w:val="0"/>
      <w:marRight w:val="0"/>
      <w:marTop w:val="0"/>
      <w:marBottom w:val="0"/>
      <w:divBdr>
        <w:top w:val="none" w:sz="0" w:space="0" w:color="auto"/>
        <w:left w:val="none" w:sz="0" w:space="0" w:color="auto"/>
        <w:bottom w:val="none" w:sz="0" w:space="0" w:color="auto"/>
        <w:right w:val="none" w:sz="0" w:space="0" w:color="auto"/>
      </w:divBdr>
      <w:divsChild>
        <w:div w:id="1328943841">
          <w:marLeft w:val="0"/>
          <w:marRight w:val="0"/>
          <w:marTop w:val="0"/>
          <w:marBottom w:val="0"/>
          <w:divBdr>
            <w:top w:val="none" w:sz="0" w:space="0" w:color="auto"/>
            <w:left w:val="none" w:sz="0" w:space="0" w:color="auto"/>
            <w:bottom w:val="none" w:sz="0" w:space="0" w:color="auto"/>
            <w:right w:val="none" w:sz="0" w:space="0" w:color="auto"/>
          </w:divBdr>
          <w:divsChild>
            <w:div w:id="1731614084">
              <w:marLeft w:val="0"/>
              <w:marRight w:val="0"/>
              <w:marTop w:val="0"/>
              <w:marBottom w:val="0"/>
              <w:divBdr>
                <w:top w:val="none" w:sz="0" w:space="0" w:color="auto"/>
                <w:left w:val="none" w:sz="0" w:space="0" w:color="auto"/>
                <w:bottom w:val="none" w:sz="0" w:space="0" w:color="auto"/>
                <w:right w:val="none" w:sz="0" w:space="0" w:color="auto"/>
              </w:divBdr>
              <w:divsChild>
                <w:div w:id="12492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661703">
      <w:bodyDiv w:val="1"/>
      <w:marLeft w:val="0"/>
      <w:marRight w:val="0"/>
      <w:marTop w:val="0"/>
      <w:marBottom w:val="0"/>
      <w:divBdr>
        <w:top w:val="none" w:sz="0" w:space="0" w:color="auto"/>
        <w:left w:val="none" w:sz="0" w:space="0" w:color="auto"/>
        <w:bottom w:val="none" w:sz="0" w:space="0" w:color="auto"/>
        <w:right w:val="none" w:sz="0" w:space="0" w:color="auto"/>
      </w:divBdr>
      <w:divsChild>
        <w:div w:id="43674326">
          <w:marLeft w:val="547"/>
          <w:marRight w:val="0"/>
          <w:marTop w:val="0"/>
          <w:marBottom w:val="0"/>
          <w:divBdr>
            <w:top w:val="none" w:sz="0" w:space="0" w:color="auto"/>
            <w:left w:val="none" w:sz="0" w:space="0" w:color="auto"/>
            <w:bottom w:val="none" w:sz="0" w:space="0" w:color="auto"/>
            <w:right w:val="none" w:sz="0" w:space="0" w:color="auto"/>
          </w:divBdr>
        </w:div>
      </w:divsChild>
    </w:div>
    <w:div w:id="1240094380">
      <w:bodyDiv w:val="1"/>
      <w:marLeft w:val="0"/>
      <w:marRight w:val="0"/>
      <w:marTop w:val="0"/>
      <w:marBottom w:val="0"/>
      <w:divBdr>
        <w:top w:val="none" w:sz="0" w:space="0" w:color="auto"/>
        <w:left w:val="none" w:sz="0" w:space="0" w:color="auto"/>
        <w:bottom w:val="none" w:sz="0" w:space="0" w:color="auto"/>
        <w:right w:val="none" w:sz="0" w:space="0" w:color="auto"/>
      </w:divBdr>
    </w:div>
    <w:div w:id="1257901683">
      <w:bodyDiv w:val="1"/>
      <w:marLeft w:val="0"/>
      <w:marRight w:val="0"/>
      <w:marTop w:val="0"/>
      <w:marBottom w:val="0"/>
      <w:divBdr>
        <w:top w:val="none" w:sz="0" w:space="0" w:color="auto"/>
        <w:left w:val="none" w:sz="0" w:space="0" w:color="auto"/>
        <w:bottom w:val="none" w:sz="0" w:space="0" w:color="auto"/>
        <w:right w:val="none" w:sz="0" w:space="0" w:color="auto"/>
      </w:divBdr>
      <w:divsChild>
        <w:div w:id="333459321">
          <w:marLeft w:val="547"/>
          <w:marRight w:val="0"/>
          <w:marTop w:val="0"/>
          <w:marBottom w:val="0"/>
          <w:divBdr>
            <w:top w:val="none" w:sz="0" w:space="0" w:color="auto"/>
            <w:left w:val="none" w:sz="0" w:space="0" w:color="auto"/>
            <w:bottom w:val="none" w:sz="0" w:space="0" w:color="auto"/>
            <w:right w:val="none" w:sz="0" w:space="0" w:color="auto"/>
          </w:divBdr>
        </w:div>
      </w:divsChild>
    </w:div>
    <w:div w:id="1259021265">
      <w:bodyDiv w:val="1"/>
      <w:marLeft w:val="0"/>
      <w:marRight w:val="0"/>
      <w:marTop w:val="0"/>
      <w:marBottom w:val="0"/>
      <w:divBdr>
        <w:top w:val="none" w:sz="0" w:space="0" w:color="auto"/>
        <w:left w:val="none" w:sz="0" w:space="0" w:color="auto"/>
        <w:bottom w:val="none" w:sz="0" w:space="0" w:color="auto"/>
        <w:right w:val="none" w:sz="0" w:space="0" w:color="auto"/>
      </w:divBdr>
    </w:div>
    <w:div w:id="1293250465">
      <w:bodyDiv w:val="1"/>
      <w:marLeft w:val="0"/>
      <w:marRight w:val="0"/>
      <w:marTop w:val="0"/>
      <w:marBottom w:val="0"/>
      <w:divBdr>
        <w:top w:val="none" w:sz="0" w:space="0" w:color="auto"/>
        <w:left w:val="none" w:sz="0" w:space="0" w:color="auto"/>
        <w:bottom w:val="none" w:sz="0" w:space="0" w:color="auto"/>
        <w:right w:val="none" w:sz="0" w:space="0" w:color="auto"/>
      </w:divBdr>
      <w:divsChild>
        <w:div w:id="1623001024">
          <w:marLeft w:val="0"/>
          <w:marRight w:val="0"/>
          <w:marTop w:val="0"/>
          <w:marBottom w:val="0"/>
          <w:divBdr>
            <w:top w:val="none" w:sz="0" w:space="0" w:color="auto"/>
            <w:left w:val="none" w:sz="0" w:space="0" w:color="auto"/>
            <w:bottom w:val="none" w:sz="0" w:space="0" w:color="auto"/>
            <w:right w:val="none" w:sz="0" w:space="0" w:color="auto"/>
          </w:divBdr>
          <w:divsChild>
            <w:div w:id="906955549">
              <w:marLeft w:val="0"/>
              <w:marRight w:val="0"/>
              <w:marTop w:val="0"/>
              <w:marBottom w:val="0"/>
              <w:divBdr>
                <w:top w:val="none" w:sz="0" w:space="0" w:color="auto"/>
                <w:left w:val="none" w:sz="0" w:space="0" w:color="auto"/>
                <w:bottom w:val="none" w:sz="0" w:space="0" w:color="auto"/>
                <w:right w:val="none" w:sz="0" w:space="0" w:color="auto"/>
              </w:divBdr>
              <w:divsChild>
                <w:div w:id="416023370">
                  <w:marLeft w:val="0"/>
                  <w:marRight w:val="0"/>
                  <w:marTop w:val="0"/>
                  <w:marBottom w:val="0"/>
                  <w:divBdr>
                    <w:top w:val="none" w:sz="0" w:space="0" w:color="auto"/>
                    <w:left w:val="none" w:sz="0" w:space="0" w:color="auto"/>
                    <w:bottom w:val="none" w:sz="0" w:space="0" w:color="auto"/>
                    <w:right w:val="none" w:sz="0" w:space="0" w:color="auto"/>
                  </w:divBdr>
                  <w:divsChild>
                    <w:div w:id="214276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168179">
      <w:bodyDiv w:val="1"/>
      <w:marLeft w:val="0"/>
      <w:marRight w:val="0"/>
      <w:marTop w:val="0"/>
      <w:marBottom w:val="0"/>
      <w:divBdr>
        <w:top w:val="none" w:sz="0" w:space="0" w:color="auto"/>
        <w:left w:val="none" w:sz="0" w:space="0" w:color="auto"/>
        <w:bottom w:val="none" w:sz="0" w:space="0" w:color="auto"/>
        <w:right w:val="none" w:sz="0" w:space="0" w:color="auto"/>
      </w:divBdr>
      <w:divsChild>
        <w:div w:id="1468890196">
          <w:marLeft w:val="547"/>
          <w:marRight w:val="0"/>
          <w:marTop w:val="0"/>
          <w:marBottom w:val="0"/>
          <w:divBdr>
            <w:top w:val="none" w:sz="0" w:space="0" w:color="auto"/>
            <w:left w:val="none" w:sz="0" w:space="0" w:color="auto"/>
            <w:bottom w:val="none" w:sz="0" w:space="0" w:color="auto"/>
            <w:right w:val="none" w:sz="0" w:space="0" w:color="auto"/>
          </w:divBdr>
        </w:div>
      </w:divsChild>
    </w:div>
    <w:div w:id="1337416256">
      <w:bodyDiv w:val="1"/>
      <w:marLeft w:val="0"/>
      <w:marRight w:val="0"/>
      <w:marTop w:val="0"/>
      <w:marBottom w:val="0"/>
      <w:divBdr>
        <w:top w:val="none" w:sz="0" w:space="0" w:color="auto"/>
        <w:left w:val="none" w:sz="0" w:space="0" w:color="auto"/>
        <w:bottom w:val="none" w:sz="0" w:space="0" w:color="auto"/>
        <w:right w:val="none" w:sz="0" w:space="0" w:color="auto"/>
      </w:divBdr>
      <w:divsChild>
        <w:div w:id="31152740">
          <w:marLeft w:val="547"/>
          <w:marRight w:val="0"/>
          <w:marTop w:val="0"/>
          <w:marBottom w:val="0"/>
          <w:divBdr>
            <w:top w:val="none" w:sz="0" w:space="0" w:color="auto"/>
            <w:left w:val="none" w:sz="0" w:space="0" w:color="auto"/>
            <w:bottom w:val="none" w:sz="0" w:space="0" w:color="auto"/>
            <w:right w:val="none" w:sz="0" w:space="0" w:color="auto"/>
          </w:divBdr>
        </w:div>
      </w:divsChild>
    </w:div>
    <w:div w:id="1343509046">
      <w:bodyDiv w:val="1"/>
      <w:marLeft w:val="0"/>
      <w:marRight w:val="0"/>
      <w:marTop w:val="0"/>
      <w:marBottom w:val="0"/>
      <w:divBdr>
        <w:top w:val="none" w:sz="0" w:space="0" w:color="auto"/>
        <w:left w:val="none" w:sz="0" w:space="0" w:color="auto"/>
        <w:bottom w:val="none" w:sz="0" w:space="0" w:color="auto"/>
        <w:right w:val="none" w:sz="0" w:space="0" w:color="auto"/>
      </w:divBdr>
      <w:divsChild>
        <w:div w:id="311181979">
          <w:marLeft w:val="547"/>
          <w:marRight w:val="0"/>
          <w:marTop w:val="0"/>
          <w:marBottom w:val="0"/>
          <w:divBdr>
            <w:top w:val="none" w:sz="0" w:space="0" w:color="auto"/>
            <w:left w:val="none" w:sz="0" w:space="0" w:color="auto"/>
            <w:bottom w:val="none" w:sz="0" w:space="0" w:color="auto"/>
            <w:right w:val="none" w:sz="0" w:space="0" w:color="auto"/>
          </w:divBdr>
        </w:div>
      </w:divsChild>
    </w:div>
    <w:div w:id="1347369276">
      <w:bodyDiv w:val="1"/>
      <w:marLeft w:val="0"/>
      <w:marRight w:val="0"/>
      <w:marTop w:val="0"/>
      <w:marBottom w:val="0"/>
      <w:divBdr>
        <w:top w:val="none" w:sz="0" w:space="0" w:color="auto"/>
        <w:left w:val="none" w:sz="0" w:space="0" w:color="auto"/>
        <w:bottom w:val="none" w:sz="0" w:space="0" w:color="auto"/>
        <w:right w:val="none" w:sz="0" w:space="0" w:color="auto"/>
      </w:divBdr>
      <w:divsChild>
        <w:div w:id="1544174905">
          <w:marLeft w:val="0"/>
          <w:marRight w:val="0"/>
          <w:marTop w:val="0"/>
          <w:marBottom w:val="0"/>
          <w:divBdr>
            <w:top w:val="none" w:sz="0" w:space="0" w:color="auto"/>
            <w:left w:val="none" w:sz="0" w:space="0" w:color="auto"/>
            <w:bottom w:val="none" w:sz="0" w:space="0" w:color="auto"/>
            <w:right w:val="none" w:sz="0" w:space="0" w:color="auto"/>
          </w:divBdr>
          <w:divsChild>
            <w:div w:id="1182014251">
              <w:marLeft w:val="0"/>
              <w:marRight w:val="0"/>
              <w:marTop w:val="0"/>
              <w:marBottom w:val="0"/>
              <w:divBdr>
                <w:top w:val="none" w:sz="0" w:space="0" w:color="auto"/>
                <w:left w:val="none" w:sz="0" w:space="0" w:color="auto"/>
                <w:bottom w:val="none" w:sz="0" w:space="0" w:color="auto"/>
                <w:right w:val="none" w:sz="0" w:space="0" w:color="auto"/>
              </w:divBdr>
              <w:divsChild>
                <w:div w:id="135033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558571">
      <w:bodyDiv w:val="1"/>
      <w:marLeft w:val="0"/>
      <w:marRight w:val="0"/>
      <w:marTop w:val="0"/>
      <w:marBottom w:val="0"/>
      <w:divBdr>
        <w:top w:val="none" w:sz="0" w:space="0" w:color="auto"/>
        <w:left w:val="none" w:sz="0" w:space="0" w:color="auto"/>
        <w:bottom w:val="none" w:sz="0" w:space="0" w:color="auto"/>
        <w:right w:val="none" w:sz="0" w:space="0" w:color="auto"/>
      </w:divBdr>
      <w:divsChild>
        <w:div w:id="2125728000">
          <w:marLeft w:val="0"/>
          <w:marRight w:val="0"/>
          <w:marTop w:val="0"/>
          <w:marBottom w:val="0"/>
          <w:divBdr>
            <w:top w:val="none" w:sz="0" w:space="0" w:color="auto"/>
            <w:left w:val="none" w:sz="0" w:space="0" w:color="auto"/>
            <w:bottom w:val="none" w:sz="0" w:space="0" w:color="auto"/>
            <w:right w:val="none" w:sz="0" w:space="0" w:color="auto"/>
          </w:divBdr>
          <w:divsChild>
            <w:div w:id="711618327">
              <w:marLeft w:val="0"/>
              <w:marRight w:val="0"/>
              <w:marTop w:val="0"/>
              <w:marBottom w:val="0"/>
              <w:divBdr>
                <w:top w:val="none" w:sz="0" w:space="0" w:color="auto"/>
                <w:left w:val="none" w:sz="0" w:space="0" w:color="auto"/>
                <w:bottom w:val="none" w:sz="0" w:space="0" w:color="auto"/>
                <w:right w:val="none" w:sz="0" w:space="0" w:color="auto"/>
              </w:divBdr>
              <w:divsChild>
                <w:div w:id="168278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752209">
      <w:bodyDiv w:val="1"/>
      <w:marLeft w:val="0"/>
      <w:marRight w:val="0"/>
      <w:marTop w:val="0"/>
      <w:marBottom w:val="0"/>
      <w:divBdr>
        <w:top w:val="none" w:sz="0" w:space="0" w:color="auto"/>
        <w:left w:val="none" w:sz="0" w:space="0" w:color="auto"/>
        <w:bottom w:val="none" w:sz="0" w:space="0" w:color="auto"/>
        <w:right w:val="none" w:sz="0" w:space="0" w:color="auto"/>
      </w:divBdr>
      <w:divsChild>
        <w:div w:id="1496996485">
          <w:marLeft w:val="547"/>
          <w:marRight w:val="0"/>
          <w:marTop w:val="0"/>
          <w:marBottom w:val="0"/>
          <w:divBdr>
            <w:top w:val="none" w:sz="0" w:space="0" w:color="auto"/>
            <w:left w:val="none" w:sz="0" w:space="0" w:color="auto"/>
            <w:bottom w:val="none" w:sz="0" w:space="0" w:color="auto"/>
            <w:right w:val="none" w:sz="0" w:space="0" w:color="auto"/>
          </w:divBdr>
        </w:div>
      </w:divsChild>
    </w:div>
    <w:div w:id="1430465009">
      <w:bodyDiv w:val="1"/>
      <w:marLeft w:val="0"/>
      <w:marRight w:val="0"/>
      <w:marTop w:val="0"/>
      <w:marBottom w:val="0"/>
      <w:divBdr>
        <w:top w:val="none" w:sz="0" w:space="0" w:color="auto"/>
        <w:left w:val="none" w:sz="0" w:space="0" w:color="auto"/>
        <w:bottom w:val="none" w:sz="0" w:space="0" w:color="auto"/>
        <w:right w:val="none" w:sz="0" w:space="0" w:color="auto"/>
      </w:divBdr>
    </w:div>
    <w:div w:id="1460220202">
      <w:bodyDiv w:val="1"/>
      <w:marLeft w:val="0"/>
      <w:marRight w:val="0"/>
      <w:marTop w:val="0"/>
      <w:marBottom w:val="0"/>
      <w:divBdr>
        <w:top w:val="none" w:sz="0" w:space="0" w:color="auto"/>
        <w:left w:val="none" w:sz="0" w:space="0" w:color="auto"/>
        <w:bottom w:val="none" w:sz="0" w:space="0" w:color="auto"/>
        <w:right w:val="none" w:sz="0" w:space="0" w:color="auto"/>
      </w:divBdr>
      <w:divsChild>
        <w:div w:id="1165978183">
          <w:marLeft w:val="0"/>
          <w:marRight w:val="0"/>
          <w:marTop w:val="0"/>
          <w:marBottom w:val="0"/>
          <w:divBdr>
            <w:top w:val="none" w:sz="0" w:space="0" w:color="auto"/>
            <w:left w:val="none" w:sz="0" w:space="0" w:color="auto"/>
            <w:bottom w:val="none" w:sz="0" w:space="0" w:color="auto"/>
            <w:right w:val="none" w:sz="0" w:space="0" w:color="auto"/>
          </w:divBdr>
          <w:divsChild>
            <w:div w:id="69273078">
              <w:marLeft w:val="0"/>
              <w:marRight w:val="0"/>
              <w:marTop w:val="0"/>
              <w:marBottom w:val="0"/>
              <w:divBdr>
                <w:top w:val="none" w:sz="0" w:space="0" w:color="auto"/>
                <w:left w:val="none" w:sz="0" w:space="0" w:color="auto"/>
                <w:bottom w:val="none" w:sz="0" w:space="0" w:color="auto"/>
                <w:right w:val="none" w:sz="0" w:space="0" w:color="auto"/>
              </w:divBdr>
              <w:divsChild>
                <w:div w:id="1112433617">
                  <w:marLeft w:val="0"/>
                  <w:marRight w:val="0"/>
                  <w:marTop w:val="0"/>
                  <w:marBottom w:val="0"/>
                  <w:divBdr>
                    <w:top w:val="none" w:sz="0" w:space="0" w:color="auto"/>
                    <w:left w:val="none" w:sz="0" w:space="0" w:color="auto"/>
                    <w:bottom w:val="none" w:sz="0" w:space="0" w:color="auto"/>
                    <w:right w:val="none" w:sz="0" w:space="0" w:color="auto"/>
                  </w:divBdr>
                  <w:divsChild>
                    <w:div w:id="1846944248">
                      <w:marLeft w:val="0"/>
                      <w:marRight w:val="0"/>
                      <w:marTop w:val="0"/>
                      <w:marBottom w:val="0"/>
                      <w:divBdr>
                        <w:top w:val="none" w:sz="0" w:space="0" w:color="auto"/>
                        <w:left w:val="none" w:sz="0" w:space="0" w:color="auto"/>
                        <w:bottom w:val="none" w:sz="0" w:space="0" w:color="auto"/>
                        <w:right w:val="none" w:sz="0" w:space="0" w:color="auto"/>
                      </w:divBdr>
                    </w:div>
                  </w:divsChild>
                </w:div>
                <w:div w:id="198904570">
                  <w:marLeft w:val="0"/>
                  <w:marRight w:val="0"/>
                  <w:marTop w:val="0"/>
                  <w:marBottom w:val="0"/>
                  <w:divBdr>
                    <w:top w:val="none" w:sz="0" w:space="0" w:color="auto"/>
                    <w:left w:val="none" w:sz="0" w:space="0" w:color="auto"/>
                    <w:bottom w:val="none" w:sz="0" w:space="0" w:color="auto"/>
                    <w:right w:val="none" w:sz="0" w:space="0" w:color="auto"/>
                  </w:divBdr>
                  <w:divsChild>
                    <w:div w:id="1663120601">
                      <w:marLeft w:val="0"/>
                      <w:marRight w:val="0"/>
                      <w:marTop w:val="0"/>
                      <w:marBottom w:val="0"/>
                      <w:divBdr>
                        <w:top w:val="none" w:sz="0" w:space="0" w:color="auto"/>
                        <w:left w:val="none" w:sz="0" w:space="0" w:color="auto"/>
                        <w:bottom w:val="none" w:sz="0" w:space="0" w:color="auto"/>
                        <w:right w:val="none" w:sz="0" w:space="0" w:color="auto"/>
                      </w:divBdr>
                    </w:div>
                  </w:divsChild>
                </w:div>
                <w:div w:id="1689018295">
                  <w:marLeft w:val="0"/>
                  <w:marRight w:val="0"/>
                  <w:marTop w:val="0"/>
                  <w:marBottom w:val="0"/>
                  <w:divBdr>
                    <w:top w:val="none" w:sz="0" w:space="0" w:color="auto"/>
                    <w:left w:val="none" w:sz="0" w:space="0" w:color="auto"/>
                    <w:bottom w:val="none" w:sz="0" w:space="0" w:color="auto"/>
                    <w:right w:val="none" w:sz="0" w:space="0" w:color="auto"/>
                  </w:divBdr>
                  <w:divsChild>
                    <w:div w:id="513225544">
                      <w:marLeft w:val="0"/>
                      <w:marRight w:val="0"/>
                      <w:marTop w:val="0"/>
                      <w:marBottom w:val="0"/>
                      <w:divBdr>
                        <w:top w:val="none" w:sz="0" w:space="0" w:color="auto"/>
                        <w:left w:val="none" w:sz="0" w:space="0" w:color="auto"/>
                        <w:bottom w:val="none" w:sz="0" w:space="0" w:color="auto"/>
                        <w:right w:val="none" w:sz="0" w:space="0" w:color="auto"/>
                      </w:divBdr>
                    </w:div>
                  </w:divsChild>
                </w:div>
                <w:div w:id="1282613784">
                  <w:marLeft w:val="0"/>
                  <w:marRight w:val="0"/>
                  <w:marTop w:val="0"/>
                  <w:marBottom w:val="0"/>
                  <w:divBdr>
                    <w:top w:val="none" w:sz="0" w:space="0" w:color="auto"/>
                    <w:left w:val="none" w:sz="0" w:space="0" w:color="auto"/>
                    <w:bottom w:val="none" w:sz="0" w:space="0" w:color="auto"/>
                    <w:right w:val="none" w:sz="0" w:space="0" w:color="auto"/>
                  </w:divBdr>
                  <w:divsChild>
                    <w:div w:id="60149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74771">
      <w:bodyDiv w:val="1"/>
      <w:marLeft w:val="0"/>
      <w:marRight w:val="0"/>
      <w:marTop w:val="0"/>
      <w:marBottom w:val="0"/>
      <w:divBdr>
        <w:top w:val="none" w:sz="0" w:space="0" w:color="auto"/>
        <w:left w:val="none" w:sz="0" w:space="0" w:color="auto"/>
        <w:bottom w:val="none" w:sz="0" w:space="0" w:color="auto"/>
        <w:right w:val="none" w:sz="0" w:space="0" w:color="auto"/>
      </w:divBdr>
      <w:divsChild>
        <w:div w:id="809706874">
          <w:marLeft w:val="0"/>
          <w:marRight w:val="0"/>
          <w:marTop w:val="0"/>
          <w:marBottom w:val="0"/>
          <w:divBdr>
            <w:top w:val="none" w:sz="0" w:space="0" w:color="auto"/>
            <w:left w:val="none" w:sz="0" w:space="0" w:color="auto"/>
            <w:bottom w:val="none" w:sz="0" w:space="0" w:color="auto"/>
            <w:right w:val="none" w:sz="0" w:space="0" w:color="auto"/>
          </w:divBdr>
          <w:divsChild>
            <w:div w:id="172427372">
              <w:marLeft w:val="0"/>
              <w:marRight w:val="0"/>
              <w:marTop w:val="0"/>
              <w:marBottom w:val="0"/>
              <w:divBdr>
                <w:top w:val="none" w:sz="0" w:space="0" w:color="auto"/>
                <w:left w:val="none" w:sz="0" w:space="0" w:color="auto"/>
                <w:bottom w:val="none" w:sz="0" w:space="0" w:color="auto"/>
                <w:right w:val="none" w:sz="0" w:space="0" w:color="auto"/>
              </w:divBdr>
              <w:divsChild>
                <w:div w:id="115391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89622">
      <w:bodyDiv w:val="1"/>
      <w:marLeft w:val="0"/>
      <w:marRight w:val="0"/>
      <w:marTop w:val="0"/>
      <w:marBottom w:val="0"/>
      <w:divBdr>
        <w:top w:val="none" w:sz="0" w:space="0" w:color="auto"/>
        <w:left w:val="none" w:sz="0" w:space="0" w:color="auto"/>
        <w:bottom w:val="none" w:sz="0" w:space="0" w:color="auto"/>
        <w:right w:val="none" w:sz="0" w:space="0" w:color="auto"/>
      </w:divBdr>
    </w:div>
    <w:div w:id="1497191750">
      <w:bodyDiv w:val="1"/>
      <w:marLeft w:val="0"/>
      <w:marRight w:val="0"/>
      <w:marTop w:val="0"/>
      <w:marBottom w:val="0"/>
      <w:divBdr>
        <w:top w:val="none" w:sz="0" w:space="0" w:color="auto"/>
        <w:left w:val="none" w:sz="0" w:space="0" w:color="auto"/>
        <w:bottom w:val="none" w:sz="0" w:space="0" w:color="auto"/>
        <w:right w:val="none" w:sz="0" w:space="0" w:color="auto"/>
      </w:divBdr>
      <w:divsChild>
        <w:div w:id="2132356929">
          <w:marLeft w:val="0"/>
          <w:marRight w:val="0"/>
          <w:marTop w:val="0"/>
          <w:marBottom w:val="0"/>
          <w:divBdr>
            <w:top w:val="none" w:sz="0" w:space="0" w:color="auto"/>
            <w:left w:val="none" w:sz="0" w:space="0" w:color="auto"/>
            <w:bottom w:val="none" w:sz="0" w:space="0" w:color="auto"/>
            <w:right w:val="none" w:sz="0" w:space="0" w:color="auto"/>
          </w:divBdr>
          <w:divsChild>
            <w:div w:id="1316256012">
              <w:marLeft w:val="0"/>
              <w:marRight w:val="0"/>
              <w:marTop w:val="0"/>
              <w:marBottom w:val="0"/>
              <w:divBdr>
                <w:top w:val="none" w:sz="0" w:space="0" w:color="auto"/>
                <w:left w:val="none" w:sz="0" w:space="0" w:color="auto"/>
                <w:bottom w:val="none" w:sz="0" w:space="0" w:color="auto"/>
                <w:right w:val="none" w:sz="0" w:space="0" w:color="auto"/>
              </w:divBdr>
              <w:divsChild>
                <w:div w:id="53859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837242">
      <w:bodyDiv w:val="1"/>
      <w:marLeft w:val="0"/>
      <w:marRight w:val="0"/>
      <w:marTop w:val="0"/>
      <w:marBottom w:val="0"/>
      <w:divBdr>
        <w:top w:val="none" w:sz="0" w:space="0" w:color="auto"/>
        <w:left w:val="none" w:sz="0" w:space="0" w:color="auto"/>
        <w:bottom w:val="none" w:sz="0" w:space="0" w:color="auto"/>
        <w:right w:val="none" w:sz="0" w:space="0" w:color="auto"/>
      </w:divBdr>
      <w:divsChild>
        <w:div w:id="2021855445">
          <w:marLeft w:val="0"/>
          <w:marRight w:val="0"/>
          <w:marTop w:val="0"/>
          <w:marBottom w:val="0"/>
          <w:divBdr>
            <w:top w:val="none" w:sz="0" w:space="0" w:color="auto"/>
            <w:left w:val="none" w:sz="0" w:space="0" w:color="auto"/>
            <w:bottom w:val="none" w:sz="0" w:space="0" w:color="auto"/>
            <w:right w:val="none" w:sz="0" w:space="0" w:color="auto"/>
          </w:divBdr>
          <w:divsChild>
            <w:div w:id="2032023245">
              <w:marLeft w:val="0"/>
              <w:marRight w:val="0"/>
              <w:marTop w:val="0"/>
              <w:marBottom w:val="0"/>
              <w:divBdr>
                <w:top w:val="none" w:sz="0" w:space="0" w:color="auto"/>
                <w:left w:val="none" w:sz="0" w:space="0" w:color="auto"/>
                <w:bottom w:val="none" w:sz="0" w:space="0" w:color="auto"/>
                <w:right w:val="none" w:sz="0" w:space="0" w:color="auto"/>
              </w:divBdr>
              <w:divsChild>
                <w:div w:id="1982612905">
                  <w:marLeft w:val="0"/>
                  <w:marRight w:val="0"/>
                  <w:marTop w:val="0"/>
                  <w:marBottom w:val="0"/>
                  <w:divBdr>
                    <w:top w:val="none" w:sz="0" w:space="0" w:color="auto"/>
                    <w:left w:val="none" w:sz="0" w:space="0" w:color="auto"/>
                    <w:bottom w:val="none" w:sz="0" w:space="0" w:color="auto"/>
                    <w:right w:val="none" w:sz="0" w:space="0" w:color="auto"/>
                  </w:divBdr>
                  <w:divsChild>
                    <w:div w:id="1450541004">
                      <w:marLeft w:val="0"/>
                      <w:marRight w:val="0"/>
                      <w:marTop w:val="0"/>
                      <w:marBottom w:val="0"/>
                      <w:divBdr>
                        <w:top w:val="none" w:sz="0" w:space="0" w:color="auto"/>
                        <w:left w:val="none" w:sz="0" w:space="0" w:color="auto"/>
                        <w:bottom w:val="none" w:sz="0" w:space="0" w:color="auto"/>
                        <w:right w:val="none" w:sz="0" w:space="0" w:color="auto"/>
                      </w:divBdr>
                      <w:divsChild>
                        <w:div w:id="1270354243">
                          <w:marLeft w:val="0"/>
                          <w:marRight w:val="0"/>
                          <w:marTop w:val="0"/>
                          <w:marBottom w:val="0"/>
                          <w:divBdr>
                            <w:top w:val="none" w:sz="0" w:space="0" w:color="auto"/>
                            <w:left w:val="none" w:sz="0" w:space="0" w:color="auto"/>
                            <w:bottom w:val="none" w:sz="0" w:space="0" w:color="auto"/>
                            <w:right w:val="none" w:sz="0" w:space="0" w:color="auto"/>
                          </w:divBdr>
                          <w:divsChild>
                            <w:div w:id="2052261093">
                              <w:marLeft w:val="0"/>
                              <w:marRight w:val="0"/>
                              <w:marTop w:val="0"/>
                              <w:marBottom w:val="0"/>
                              <w:divBdr>
                                <w:top w:val="none" w:sz="0" w:space="0" w:color="auto"/>
                                <w:left w:val="none" w:sz="0" w:space="0" w:color="auto"/>
                                <w:bottom w:val="none" w:sz="0" w:space="0" w:color="auto"/>
                                <w:right w:val="none" w:sz="0" w:space="0" w:color="auto"/>
                              </w:divBdr>
                              <w:divsChild>
                                <w:div w:id="1012026920">
                                  <w:marLeft w:val="0"/>
                                  <w:marRight w:val="0"/>
                                  <w:marTop w:val="0"/>
                                  <w:marBottom w:val="0"/>
                                  <w:divBdr>
                                    <w:top w:val="none" w:sz="0" w:space="0" w:color="auto"/>
                                    <w:left w:val="none" w:sz="0" w:space="0" w:color="auto"/>
                                    <w:bottom w:val="none" w:sz="0" w:space="0" w:color="auto"/>
                                    <w:right w:val="none" w:sz="0" w:space="0" w:color="auto"/>
                                  </w:divBdr>
                                  <w:divsChild>
                                    <w:div w:id="76226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2864801">
      <w:bodyDiv w:val="1"/>
      <w:marLeft w:val="0"/>
      <w:marRight w:val="0"/>
      <w:marTop w:val="0"/>
      <w:marBottom w:val="0"/>
      <w:divBdr>
        <w:top w:val="none" w:sz="0" w:space="0" w:color="auto"/>
        <w:left w:val="none" w:sz="0" w:space="0" w:color="auto"/>
        <w:bottom w:val="none" w:sz="0" w:space="0" w:color="auto"/>
        <w:right w:val="none" w:sz="0" w:space="0" w:color="auto"/>
      </w:divBdr>
    </w:div>
    <w:div w:id="1540046030">
      <w:bodyDiv w:val="1"/>
      <w:marLeft w:val="0"/>
      <w:marRight w:val="0"/>
      <w:marTop w:val="0"/>
      <w:marBottom w:val="0"/>
      <w:divBdr>
        <w:top w:val="none" w:sz="0" w:space="0" w:color="auto"/>
        <w:left w:val="none" w:sz="0" w:space="0" w:color="auto"/>
        <w:bottom w:val="none" w:sz="0" w:space="0" w:color="auto"/>
        <w:right w:val="none" w:sz="0" w:space="0" w:color="auto"/>
      </w:divBdr>
      <w:divsChild>
        <w:div w:id="1348865367">
          <w:marLeft w:val="547"/>
          <w:marRight w:val="0"/>
          <w:marTop w:val="0"/>
          <w:marBottom w:val="0"/>
          <w:divBdr>
            <w:top w:val="none" w:sz="0" w:space="0" w:color="auto"/>
            <w:left w:val="none" w:sz="0" w:space="0" w:color="auto"/>
            <w:bottom w:val="none" w:sz="0" w:space="0" w:color="auto"/>
            <w:right w:val="none" w:sz="0" w:space="0" w:color="auto"/>
          </w:divBdr>
        </w:div>
      </w:divsChild>
    </w:div>
    <w:div w:id="1586452888">
      <w:bodyDiv w:val="1"/>
      <w:marLeft w:val="0"/>
      <w:marRight w:val="0"/>
      <w:marTop w:val="0"/>
      <w:marBottom w:val="0"/>
      <w:divBdr>
        <w:top w:val="none" w:sz="0" w:space="0" w:color="auto"/>
        <w:left w:val="none" w:sz="0" w:space="0" w:color="auto"/>
        <w:bottom w:val="none" w:sz="0" w:space="0" w:color="auto"/>
        <w:right w:val="none" w:sz="0" w:space="0" w:color="auto"/>
      </w:divBdr>
      <w:divsChild>
        <w:div w:id="338964946">
          <w:marLeft w:val="547"/>
          <w:marRight w:val="0"/>
          <w:marTop w:val="0"/>
          <w:marBottom w:val="0"/>
          <w:divBdr>
            <w:top w:val="none" w:sz="0" w:space="0" w:color="auto"/>
            <w:left w:val="none" w:sz="0" w:space="0" w:color="auto"/>
            <w:bottom w:val="none" w:sz="0" w:space="0" w:color="auto"/>
            <w:right w:val="none" w:sz="0" w:space="0" w:color="auto"/>
          </w:divBdr>
        </w:div>
      </w:divsChild>
    </w:div>
    <w:div w:id="1589728145">
      <w:bodyDiv w:val="1"/>
      <w:marLeft w:val="0"/>
      <w:marRight w:val="0"/>
      <w:marTop w:val="0"/>
      <w:marBottom w:val="0"/>
      <w:divBdr>
        <w:top w:val="none" w:sz="0" w:space="0" w:color="auto"/>
        <w:left w:val="none" w:sz="0" w:space="0" w:color="auto"/>
        <w:bottom w:val="none" w:sz="0" w:space="0" w:color="auto"/>
        <w:right w:val="none" w:sz="0" w:space="0" w:color="auto"/>
      </w:divBdr>
      <w:divsChild>
        <w:div w:id="1290551583">
          <w:marLeft w:val="0"/>
          <w:marRight w:val="0"/>
          <w:marTop w:val="0"/>
          <w:marBottom w:val="0"/>
          <w:divBdr>
            <w:top w:val="none" w:sz="0" w:space="0" w:color="auto"/>
            <w:left w:val="none" w:sz="0" w:space="0" w:color="auto"/>
            <w:bottom w:val="none" w:sz="0" w:space="0" w:color="auto"/>
            <w:right w:val="none" w:sz="0" w:space="0" w:color="auto"/>
          </w:divBdr>
          <w:divsChild>
            <w:div w:id="1111632244">
              <w:marLeft w:val="0"/>
              <w:marRight w:val="0"/>
              <w:marTop w:val="0"/>
              <w:marBottom w:val="0"/>
              <w:divBdr>
                <w:top w:val="none" w:sz="0" w:space="0" w:color="auto"/>
                <w:left w:val="none" w:sz="0" w:space="0" w:color="auto"/>
                <w:bottom w:val="none" w:sz="0" w:space="0" w:color="auto"/>
                <w:right w:val="none" w:sz="0" w:space="0" w:color="auto"/>
              </w:divBdr>
              <w:divsChild>
                <w:div w:id="17725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569364">
      <w:bodyDiv w:val="1"/>
      <w:marLeft w:val="0"/>
      <w:marRight w:val="0"/>
      <w:marTop w:val="0"/>
      <w:marBottom w:val="0"/>
      <w:divBdr>
        <w:top w:val="none" w:sz="0" w:space="0" w:color="auto"/>
        <w:left w:val="none" w:sz="0" w:space="0" w:color="auto"/>
        <w:bottom w:val="none" w:sz="0" w:space="0" w:color="auto"/>
        <w:right w:val="none" w:sz="0" w:space="0" w:color="auto"/>
      </w:divBdr>
      <w:divsChild>
        <w:div w:id="1878817076">
          <w:marLeft w:val="0"/>
          <w:marRight w:val="0"/>
          <w:marTop w:val="0"/>
          <w:marBottom w:val="0"/>
          <w:divBdr>
            <w:top w:val="none" w:sz="0" w:space="0" w:color="auto"/>
            <w:left w:val="none" w:sz="0" w:space="0" w:color="auto"/>
            <w:bottom w:val="none" w:sz="0" w:space="0" w:color="auto"/>
            <w:right w:val="none" w:sz="0" w:space="0" w:color="auto"/>
          </w:divBdr>
          <w:divsChild>
            <w:div w:id="959610074">
              <w:marLeft w:val="0"/>
              <w:marRight w:val="0"/>
              <w:marTop w:val="0"/>
              <w:marBottom w:val="0"/>
              <w:divBdr>
                <w:top w:val="none" w:sz="0" w:space="0" w:color="auto"/>
                <w:left w:val="none" w:sz="0" w:space="0" w:color="auto"/>
                <w:bottom w:val="none" w:sz="0" w:space="0" w:color="auto"/>
                <w:right w:val="none" w:sz="0" w:space="0" w:color="auto"/>
              </w:divBdr>
              <w:divsChild>
                <w:div w:id="166782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433922">
      <w:bodyDiv w:val="1"/>
      <w:marLeft w:val="0"/>
      <w:marRight w:val="0"/>
      <w:marTop w:val="0"/>
      <w:marBottom w:val="0"/>
      <w:divBdr>
        <w:top w:val="none" w:sz="0" w:space="0" w:color="auto"/>
        <w:left w:val="none" w:sz="0" w:space="0" w:color="auto"/>
        <w:bottom w:val="none" w:sz="0" w:space="0" w:color="auto"/>
        <w:right w:val="none" w:sz="0" w:space="0" w:color="auto"/>
      </w:divBdr>
      <w:divsChild>
        <w:div w:id="595283512">
          <w:marLeft w:val="547"/>
          <w:marRight w:val="0"/>
          <w:marTop w:val="0"/>
          <w:marBottom w:val="0"/>
          <w:divBdr>
            <w:top w:val="none" w:sz="0" w:space="0" w:color="auto"/>
            <w:left w:val="none" w:sz="0" w:space="0" w:color="auto"/>
            <w:bottom w:val="none" w:sz="0" w:space="0" w:color="auto"/>
            <w:right w:val="none" w:sz="0" w:space="0" w:color="auto"/>
          </w:divBdr>
        </w:div>
      </w:divsChild>
    </w:div>
    <w:div w:id="1723870204">
      <w:bodyDiv w:val="1"/>
      <w:marLeft w:val="0"/>
      <w:marRight w:val="0"/>
      <w:marTop w:val="0"/>
      <w:marBottom w:val="0"/>
      <w:divBdr>
        <w:top w:val="none" w:sz="0" w:space="0" w:color="auto"/>
        <w:left w:val="none" w:sz="0" w:space="0" w:color="auto"/>
        <w:bottom w:val="none" w:sz="0" w:space="0" w:color="auto"/>
        <w:right w:val="none" w:sz="0" w:space="0" w:color="auto"/>
      </w:divBdr>
    </w:div>
    <w:div w:id="1725907075">
      <w:bodyDiv w:val="1"/>
      <w:marLeft w:val="0"/>
      <w:marRight w:val="0"/>
      <w:marTop w:val="0"/>
      <w:marBottom w:val="0"/>
      <w:divBdr>
        <w:top w:val="none" w:sz="0" w:space="0" w:color="auto"/>
        <w:left w:val="none" w:sz="0" w:space="0" w:color="auto"/>
        <w:bottom w:val="none" w:sz="0" w:space="0" w:color="auto"/>
        <w:right w:val="none" w:sz="0" w:space="0" w:color="auto"/>
      </w:divBdr>
    </w:div>
    <w:div w:id="1771005638">
      <w:bodyDiv w:val="1"/>
      <w:marLeft w:val="0"/>
      <w:marRight w:val="0"/>
      <w:marTop w:val="0"/>
      <w:marBottom w:val="0"/>
      <w:divBdr>
        <w:top w:val="none" w:sz="0" w:space="0" w:color="auto"/>
        <w:left w:val="none" w:sz="0" w:space="0" w:color="auto"/>
        <w:bottom w:val="none" w:sz="0" w:space="0" w:color="auto"/>
        <w:right w:val="none" w:sz="0" w:space="0" w:color="auto"/>
      </w:divBdr>
      <w:divsChild>
        <w:div w:id="1546873926">
          <w:marLeft w:val="0"/>
          <w:marRight w:val="0"/>
          <w:marTop w:val="0"/>
          <w:marBottom w:val="0"/>
          <w:divBdr>
            <w:top w:val="none" w:sz="0" w:space="0" w:color="auto"/>
            <w:left w:val="none" w:sz="0" w:space="0" w:color="auto"/>
            <w:bottom w:val="none" w:sz="0" w:space="0" w:color="auto"/>
            <w:right w:val="none" w:sz="0" w:space="0" w:color="auto"/>
          </w:divBdr>
          <w:divsChild>
            <w:div w:id="631449525">
              <w:marLeft w:val="0"/>
              <w:marRight w:val="0"/>
              <w:marTop w:val="0"/>
              <w:marBottom w:val="0"/>
              <w:divBdr>
                <w:top w:val="none" w:sz="0" w:space="0" w:color="auto"/>
                <w:left w:val="none" w:sz="0" w:space="0" w:color="auto"/>
                <w:bottom w:val="none" w:sz="0" w:space="0" w:color="auto"/>
                <w:right w:val="none" w:sz="0" w:space="0" w:color="auto"/>
              </w:divBdr>
              <w:divsChild>
                <w:div w:id="776605691">
                  <w:marLeft w:val="0"/>
                  <w:marRight w:val="0"/>
                  <w:marTop w:val="0"/>
                  <w:marBottom w:val="0"/>
                  <w:divBdr>
                    <w:top w:val="none" w:sz="0" w:space="0" w:color="auto"/>
                    <w:left w:val="none" w:sz="0" w:space="0" w:color="auto"/>
                    <w:bottom w:val="none" w:sz="0" w:space="0" w:color="auto"/>
                    <w:right w:val="none" w:sz="0" w:space="0" w:color="auto"/>
                  </w:divBdr>
                  <w:divsChild>
                    <w:div w:id="132724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051611">
      <w:bodyDiv w:val="1"/>
      <w:marLeft w:val="0"/>
      <w:marRight w:val="0"/>
      <w:marTop w:val="0"/>
      <w:marBottom w:val="0"/>
      <w:divBdr>
        <w:top w:val="none" w:sz="0" w:space="0" w:color="auto"/>
        <w:left w:val="none" w:sz="0" w:space="0" w:color="auto"/>
        <w:bottom w:val="none" w:sz="0" w:space="0" w:color="auto"/>
        <w:right w:val="none" w:sz="0" w:space="0" w:color="auto"/>
      </w:divBdr>
      <w:divsChild>
        <w:div w:id="919172951">
          <w:marLeft w:val="547"/>
          <w:marRight w:val="0"/>
          <w:marTop w:val="0"/>
          <w:marBottom w:val="0"/>
          <w:divBdr>
            <w:top w:val="none" w:sz="0" w:space="0" w:color="auto"/>
            <w:left w:val="none" w:sz="0" w:space="0" w:color="auto"/>
            <w:bottom w:val="none" w:sz="0" w:space="0" w:color="auto"/>
            <w:right w:val="none" w:sz="0" w:space="0" w:color="auto"/>
          </w:divBdr>
        </w:div>
      </w:divsChild>
    </w:div>
    <w:div w:id="1800024820">
      <w:bodyDiv w:val="1"/>
      <w:marLeft w:val="0"/>
      <w:marRight w:val="0"/>
      <w:marTop w:val="0"/>
      <w:marBottom w:val="0"/>
      <w:divBdr>
        <w:top w:val="none" w:sz="0" w:space="0" w:color="auto"/>
        <w:left w:val="none" w:sz="0" w:space="0" w:color="auto"/>
        <w:bottom w:val="none" w:sz="0" w:space="0" w:color="auto"/>
        <w:right w:val="none" w:sz="0" w:space="0" w:color="auto"/>
      </w:divBdr>
      <w:divsChild>
        <w:div w:id="1017393248">
          <w:marLeft w:val="547"/>
          <w:marRight w:val="0"/>
          <w:marTop w:val="0"/>
          <w:marBottom w:val="0"/>
          <w:divBdr>
            <w:top w:val="none" w:sz="0" w:space="0" w:color="auto"/>
            <w:left w:val="none" w:sz="0" w:space="0" w:color="auto"/>
            <w:bottom w:val="none" w:sz="0" w:space="0" w:color="auto"/>
            <w:right w:val="none" w:sz="0" w:space="0" w:color="auto"/>
          </w:divBdr>
        </w:div>
      </w:divsChild>
    </w:div>
    <w:div w:id="1836409978">
      <w:bodyDiv w:val="1"/>
      <w:marLeft w:val="0"/>
      <w:marRight w:val="0"/>
      <w:marTop w:val="0"/>
      <w:marBottom w:val="0"/>
      <w:divBdr>
        <w:top w:val="none" w:sz="0" w:space="0" w:color="auto"/>
        <w:left w:val="none" w:sz="0" w:space="0" w:color="auto"/>
        <w:bottom w:val="none" w:sz="0" w:space="0" w:color="auto"/>
        <w:right w:val="none" w:sz="0" w:space="0" w:color="auto"/>
      </w:divBdr>
      <w:divsChild>
        <w:div w:id="1714966393">
          <w:marLeft w:val="547"/>
          <w:marRight w:val="0"/>
          <w:marTop w:val="0"/>
          <w:marBottom w:val="0"/>
          <w:divBdr>
            <w:top w:val="none" w:sz="0" w:space="0" w:color="auto"/>
            <w:left w:val="none" w:sz="0" w:space="0" w:color="auto"/>
            <w:bottom w:val="none" w:sz="0" w:space="0" w:color="auto"/>
            <w:right w:val="none" w:sz="0" w:space="0" w:color="auto"/>
          </w:divBdr>
        </w:div>
      </w:divsChild>
    </w:div>
    <w:div w:id="1857035037">
      <w:bodyDiv w:val="1"/>
      <w:marLeft w:val="0"/>
      <w:marRight w:val="0"/>
      <w:marTop w:val="0"/>
      <w:marBottom w:val="0"/>
      <w:divBdr>
        <w:top w:val="none" w:sz="0" w:space="0" w:color="auto"/>
        <w:left w:val="none" w:sz="0" w:space="0" w:color="auto"/>
        <w:bottom w:val="none" w:sz="0" w:space="0" w:color="auto"/>
        <w:right w:val="none" w:sz="0" w:space="0" w:color="auto"/>
      </w:divBdr>
    </w:div>
    <w:div w:id="1868372537">
      <w:bodyDiv w:val="1"/>
      <w:marLeft w:val="0"/>
      <w:marRight w:val="0"/>
      <w:marTop w:val="0"/>
      <w:marBottom w:val="0"/>
      <w:divBdr>
        <w:top w:val="none" w:sz="0" w:space="0" w:color="auto"/>
        <w:left w:val="none" w:sz="0" w:space="0" w:color="auto"/>
        <w:bottom w:val="none" w:sz="0" w:space="0" w:color="auto"/>
        <w:right w:val="none" w:sz="0" w:space="0" w:color="auto"/>
      </w:divBdr>
      <w:divsChild>
        <w:div w:id="1601454077">
          <w:marLeft w:val="547"/>
          <w:marRight w:val="0"/>
          <w:marTop w:val="0"/>
          <w:marBottom w:val="0"/>
          <w:divBdr>
            <w:top w:val="none" w:sz="0" w:space="0" w:color="auto"/>
            <w:left w:val="none" w:sz="0" w:space="0" w:color="auto"/>
            <w:bottom w:val="none" w:sz="0" w:space="0" w:color="auto"/>
            <w:right w:val="none" w:sz="0" w:space="0" w:color="auto"/>
          </w:divBdr>
        </w:div>
      </w:divsChild>
    </w:div>
    <w:div w:id="1873111991">
      <w:bodyDiv w:val="1"/>
      <w:marLeft w:val="0"/>
      <w:marRight w:val="0"/>
      <w:marTop w:val="0"/>
      <w:marBottom w:val="0"/>
      <w:divBdr>
        <w:top w:val="none" w:sz="0" w:space="0" w:color="auto"/>
        <w:left w:val="none" w:sz="0" w:space="0" w:color="auto"/>
        <w:bottom w:val="none" w:sz="0" w:space="0" w:color="auto"/>
        <w:right w:val="none" w:sz="0" w:space="0" w:color="auto"/>
      </w:divBdr>
      <w:divsChild>
        <w:div w:id="332487946">
          <w:marLeft w:val="547"/>
          <w:marRight w:val="0"/>
          <w:marTop w:val="0"/>
          <w:marBottom w:val="0"/>
          <w:divBdr>
            <w:top w:val="none" w:sz="0" w:space="0" w:color="auto"/>
            <w:left w:val="none" w:sz="0" w:space="0" w:color="auto"/>
            <w:bottom w:val="none" w:sz="0" w:space="0" w:color="auto"/>
            <w:right w:val="none" w:sz="0" w:space="0" w:color="auto"/>
          </w:divBdr>
        </w:div>
      </w:divsChild>
    </w:div>
    <w:div w:id="1902134329">
      <w:bodyDiv w:val="1"/>
      <w:marLeft w:val="0"/>
      <w:marRight w:val="0"/>
      <w:marTop w:val="0"/>
      <w:marBottom w:val="0"/>
      <w:divBdr>
        <w:top w:val="none" w:sz="0" w:space="0" w:color="auto"/>
        <w:left w:val="none" w:sz="0" w:space="0" w:color="auto"/>
        <w:bottom w:val="none" w:sz="0" w:space="0" w:color="auto"/>
        <w:right w:val="none" w:sz="0" w:space="0" w:color="auto"/>
      </w:divBdr>
    </w:div>
    <w:div w:id="1915578994">
      <w:bodyDiv w:val="1"/>
      <w:marLeft w:val="0"/>
      <w:marRight w:val="0"/>
      <w:marTop w:val="0"/>
      <w:marBottom w:val="0"/>
      <w:divBdr>
        <w:top w:val="none" w:sz="0" w:space="0" w:color="auto"/>
        <w:left w:val="none" w:sz="0" w:space="0" w:color="auto"/>
        <w:bottom w:val="none" w:sz="0" w:space="0" w:color="auto"/>
        <w:right w:val="none" w:sz="0" w:space="0" w:color="auto"/>
      </w:divBdr>
      <w:divsChild>
        <w:div w:id="1071199802">
          <w:marLeft w:val="0"/>
          <w:marRight w:val="0"/>
          <w:marTop w:val="0"/>
          <w:marBottom w:val="0"/>
          <w:divBdr>
            <w:top w:val="none" w:sz="0" w:space="0" w:color="auto"/>
            <w:left w:val="none" w:sz="0" w:space="0" w:color="auto"/>
            <w:bottom w:val="none" w:sz="0" w:space="0" w:color="auto"/>
            <w:right w:val="none" w:sz="0" w:space="0" w:color="auto"/>
          </w:divBdr>
          <w:divsChild>
            <w:div w:id="1711108876">
              <w:marLeft w:val="0"/>
              <w:marRight w:val="0"/>
              <w:marTop w:val="0"/>
              <w:marBottom w:val="0"/>
              <w:divBdr>
                <w:top w:val="none" w:sz="0" w:space="0" w:color="auto"/>
                <w:left w:val="none" w:sz="0" w:space="0" w:color="auto"/>
                <w:bottom w:val="none" w:sz="0" w:space="0" w:color="auto"/>
                <w:right w:val="none" w:sz="0" w:space="0" w:color="auto"/>
              </w:divBdr>
              <w:divsChild>
                <w:div w:id="1719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161912">
      <w:bodyDiv w:val="1"/>
      <w:marLeft w:val="0"/>
      <w:marRight w:val="0"/>
      <w:marTop w:val="0"/>
      <w:marBottom w:val="0"/>
      <w:divBdr>
        <w:top w:val="none" w:sz="0" w:space="0" w:color="auto"/>
        <w:left w:val="none" w:sz="0" w:space="0" w:color="auto"/>
        <w:bottom w:val="none" w:sz="0" w:space="0" w:color="auto"/>
        <w:right w:val="none" w:sz="0" w:space="0" w:color="auto"/>
      </w:divBdr>
      <w:divsChild>
        <w:div w:id="1594630469">
          <w:marLeft w:val="547"/>
          <w:marRight w:val="0"/>
          <w:marTop w:val="0"/>
          <w:marBottom w:val="0"/>
          <w:divBdr>
            <w:top w:val="none" w:sz="0" w:space="0" w:color="auto"/>
            <w:left w:val="none" w:sz="0" w:space="0" w:color="auto"/>
            <w:bottom w:val="none" w:sz="0" w:space="0" w:color="auto"/>
            <w:right w:val="none" w:sz="0" w:space="0" w:color="auto"/>
          </w:divBdr>
        </w:div>
      </w:divsChild>
    </w:div>
    <w:div w:id="1974095810">
      <w:bodyDiv w:val="1"/>
      <w:marLeft w:val="0"/>
      <w:marRight w:val="0"/>
      <w:marTop w:val="0"/>
      <w:marBottom w:val="0"/>
      <w:divBdr>
        <w:top w:val="none" w:sz="0" w:space="0" w:color="auto"/>
        <w:left w:val="none" w:sz="0" w:space="0" w:color="auto"/>
        <w:bottom w:val="none" w:sz="0" w:space="0" w:color="auto"/>
        <w:right w:val="none" w:sz="0" w:space="0" w:color="auto"/>
      </w:divBdr>
      <w:divsChild>
        <w:div w:id="1492403875">
          <w:marLeft w:val="547"/>
          <w:marRight w:val="0"/>
          <w:marTop w:val="0"/>
          <w:marBottom w:val="0"/>
          <w:divBdr>
            <w:top w:val="none" w:sz="0" w:space="0" w:color="auto"/>
            <w:left w:val="none" w:sz="0" w:space="0" w:color="auto"/>
            <w:bottom w:val="none" w:sz="0" w:space="0" w:color="auto"/>
            <w:right w:val="none" w:sz="0" w:space="0" w:color="auto"/>
          </w:divBdr>
        </w:div>
      </w:divsChild>
    </w:div>
    <w:div w:id="1992708585">
      <w:bodyDiv w:val="1"/>
      <w:marLeft w:val="0"/>
      <w:marRight w:val="0"/>
      <w:marTop w:val="0"/>
      <w:marBottom w:val="0"/>
      <w:divBdr>
        <w:top w:val="none" w:sz="0" w:space="0" w:color="auto"/>
        <w:left w:val="none" w:sz="0" w:space="0" w:color="auto"/>
        <w:bottom w:val="none" w:sz="0" w:space="0" w:color="auto"/>
        <w:right w:val="none" w:sz="0" w:space="0" w:color="auto"/>
      </w:divBdr>
      <w:divsChild>
        <w:div w:id="2043507766">
          <w:marLeft w:val="0"/>
          <w:marRight w:val="0"/>
          <w:marTop w:val="0"/>
          <w:marBottom w:val="0"/>
          <w:divBdr>
            <w:top w:val="none" w:sz="0" w:space="0" w:color="auto"/>
            <w:left w:val="none" w:sz="0" w:space="0" w:color="auto"/>
            <w:bottom w:val="none" w:sz="0" w:space="0" w:color="auto"/>
            <w:right w:val="none" w:sz="0" w:space="0" w:color="auto"/>
          </w:divBdr>
        </w:div>
        <w:div w:id="1416971900">
          <w:marLeft w:val="0"/>
          <w:marRight w:val="0"/>
          <w:marTop w:val="0"/>
          <w:marBottom w:val="0"/>
          <w:divBdr>
            <w:top w:val="none" w:sz="0" w:space="0" w:color="auto"/>
            <w:left w:val="none" w:sz="0" w:space="0" w:color="auto"/>
            <w:bottom w:val="none" w:sz="0" w:space="0" w:color="auto"/>
            <w:right w:val="none" w:sz="0" w:space="0" w:color="auto"/>
          </w:divBdr>
        </w:div>
        <w:div w:id="270017259">
          <w:marLeft w:val="0"/>
          <w:marRight w:val="0"/>
          <w:marTop w:val="0"/>
          <w:marBottom w:val="0"/>
          <w:divBdr>
            <w:top w:val="none" w:sz="0" w:space="0" w:color="auto"/>
            <w:left w:val="none" w:sz="0" w:space="0" w:color="auto"/>
            <w:bottom w:val="none" w:sz="0" w:space="0" w:color="auto"/>
            <w:right w:val="none" w:sz="0" w:space="0" w:color="auto"/>
          </w:divBdr>
        </w:div>
        <w:div w:id="1657682751">
          <w:marLeft w:val="0"/>
          <w:marRight w:val="0"/>
          <w:marTop w:val="0"/>
          <w:marBottom w:val="0"/>
          <w:divBdr>
            <w:top w:val="none" w:sz="0" w:space="0" w:color="auto"/>
            <w:left w:val="none" w:sz="0" w:space="0" w:color="auto"/>
            <w:bottom w:val="none" w:sz="0" w:space="0" w:color="auto"/>
            <w:right w:val="none" w:sz="0" w:space="0" w:color="auto"/>
          </w:divBdr>
          <w:divsChild>
            <w:div w:id="442580997">
              <w:marLeft w:val="0"/>
              <w:marRight w:val="0"/>
              <w:marTop w:val="0"/>
              <w:marBottom w:val="0"/>
              <w:divBdr>
                <w:top w:val="none" w:sz="0" w:space="0" w:color="auto"/>
                <w:left w:val="none" w:sz="0" w:space="0" w:color="auto"/>
                <w:bottom w:val="none" w:sz="0" w:space="0" w:color="auto"/>
                <w:right w:val="none" w:sz="0" w:space="0" w:color="auto"/>
              </w:divBdr>
            </w:div>
            <w:div w:id="761411009">
              <w:marLeft w:val="0"/>
              <w:marRight w:val="0"/>
              <w:marTop w:val="0"/>
              <w:marBottom w:val="0"/>
              <w:divBdr>
                <w:top w:val="none" w:sz="0" w:space="0" w:color="auto"/>
                <w:left w:val="none" w:sz="0" w:space="0" w:color="auto"/>
                <w:bottom w:val="none" w:sz="0" w:space="0" w:color="auto"/>
                <w:right w:val="none" w:sz="0" w:space="0" w:color="auto"/>
              </w:divBdr>
            </w:div>
            <w:div w:id="1021279382">
              <w:marLeft w:val="0"/>
              <w:marRight w:val="0"/>
              <w:marTop w:val="0"/>
              <w:marBottom w:val="0"/>
              <w:divBdr>
                <w:top w:val="none" w:sz="0" w:space="0" w:color="auto"/>
                <w:left w:val="none" w:sz="0" w:space="0" w:color="auto"/>
                <w:bottom w:val="none" w:sz="0" w:space="0" w:color="auto"/>
                <w:right w:val="none" w:sz="0" w:space="0" w:color="auto"/>
              </w:divBdr>
            </w:div>
            <w:div w:id="583999689">
              <w:marLeft w:val="0"/>
              <w:marRight w:val="0"/>
              <w:marTop w:val="0"/>
              <w:marBottom w:val="0"/>
              <w:divBdr>
                <w:top w:val="none" w:sz="0" w:space="0" w:color="auto"/>
                <w:left w:val="none" w:sz="0" w:space="0" w:color="auto"/>
                <w:bottom w:val="none" w:sz="0" w:space="0" w:color="auto"/>
                <w:right w:val="none" w:sz="0" w:space="0" w:color="auto"/>
              </w:divBdr>
              <w:divsChild>
                <w:div w:id="837617318">
                  <w:marLeft w:val="0"/>
                  <w:marRight w:val="0"/>
                  <w:marTop w:val="0"/>
                  <w:marBottom w:val="0"/>
                  <w:divBdr>
                    <w:top w:val="none" w:sz="0" w:space="0" w:color="auto"/>
                    <w:left w:val="none" w:sz="0" w:space="0" w:color="auto"/>
                    <w:bottom w:val="none" w:sz="0" w:space="0" w:color="auto"/>
                    <w:right w:val="none" w:sz="0" w:space="0" w:color="auto"/>
                  </w:divBdr>
                </w:div>
                <w:div w:id="193077484">
                  <w:marLeft w:val="0"/>
                  <w:marRight w:val="0"/>
                  <w:marTop w:val="0"/>
                  <w:marBottom w:val="0"/>
                  <w:divBdr>
                    <w:top w:val="none" w:sz="0" w:space="0" w:color="auto"/>
                    <w:left w:val="none" w:sz="0" w:space="0" w:color="auto"/>
                    <w:bottom w:val="none" w:sz="0" w:space="0" w:color="auto"/>
                    <w:right w:val="none" w:sz="0" w:space="0" w:color="auto"/>
                  </w:divBdr>
                </w:div>
                <w:div w:id="1225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802560">
      <w:bodyDiv w:val="1"/>
      <w:marLeft w:val="0"/>
      <w:marRight w:val="0"/>
      <w:marTop w:val="0"/>
      <w:marBottom w:val="0"/>
      <w:divBdr>
        <w:top w:val="none" w:sz="0" w:space="0" w:color="auto"/>
        <w:left w:val="none" w:sz="0" w:space="0" w:color="auto"/>
        <w:bottom w:val="none" w:sz="0" w:space="0" w:color="auto"/>
        <w:right w:val="none" w:sz="0" w:space="0" w:color="auto"/>
      </w:divBdr>
      <w:divsChild>
        <w:div w:id="1132096663">
          <w:marLeft w:val="0"/>
          <w:marRight w:val="0"/>
          <w:marTop w:val="0"/>
          <w:marBottom w:val="0"/>
          <w:divBdr>
            <w:top w:val="none" w:sz="0" w:space="0" w:color="auto"/>
            <w:left w:val="none" w:sz="0" w:space="0" w:color="auto"/>
            <w:bottom w:val="none" w:sz="0" w:space="0" w:color="auto"/>
            <w:right w:val="none" w:sz="0" w:space="0" w:color="auto"/>
          </w:divBdr>
          <w:divsChild>
            <w:div w:id="1978953687">
              <w:marLeft w:val="0"/>
              <w:marRight w:val="0"/>
              <w:marTop w:val="0"/>
              <w:marBottom w:val="0"/>
              <w:divBdr>
                <w:top w:val="none" w:sz="0" w:space="0" w:color="auto"/>
                <w:left w:val="none" w:sz="0" w:space="0" w:color="auto"/>
                <w:bottom w:val="none" w:sz="0" w:space="0" w:color="auto"/>
                <w:right w:val="none" w:sz="0" w:space="0" w:color="auto"/>
              </w:divBdr>
              <w:divsChild>
                <w:div w:id="1411386111">
                  <w:marLeft w:val="0"/>
                  <w:marRight w:val="0"/>
                  <w:marTop w:val="0"/>
                  <w:marBottom w:val="0"/>
                  <w:divBdr>
                    <w:top w:val="none" w:sz="0" w:space="0" w:color="auto"/>
                    <w:left w:val="none" w:sz="0" w:space="0" w:color="auto"/>
                    <w:bottom w:val="none" w:sz="0" w:space="0" w:color="auto"/>
                    <w:right w:val="none" w:sz="0" w:space="0" w:color="auto"/>
                  </w:divBdr>
                  <w:divsChild>
                    <w:div w:id="187893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837271">
      <w:bodyDiv w:val="1"/>
      <w:marLeft w:val="0"/>
      <w:marRight w:val="0"/>
      <w:marTop w:val="0"/>
      <w:marBottom w:val="0"/>
      <w:divBdr>
        <w:top w:val="none" w:sz="0" w:space="0" w:color="auto"/>
        <w:left w:val="none" w:sz="0" w:space="0" w:color="auto"/>
        <w:bottom w:val="none" w:sz="0" w:space="0" w:color="auto"/>
        <w:right w:val="none" w:sz="0" w:space="0" w:color="auto"/>
      </w:divBdr>
      <w:divsChild>
        <w:div w:id="1678459638">
          <w:marLeft w:val="0"/>
          <w:marRight w:val="0"/>
          <w:marTop w:val="0"/>
          <w:marBottom w:val="0"/>
          <w:divBdr>
            <w:top w:val="none" w:sz="0" w:space="0" w:color="auto"/>
            <w:left w:val="none" w:sz="0" w:space="0" w:color="auto"/>
            <w:bottom w:val="none" w:sz="0" w:space="0" w:color="auto"/>
            <w:right w:val="none" w:sz="0" w:space="0" w:color="auto"/>
          </w:divBdr>
          <w:divsChild>
            <w:div w:id="1270434140">
              <w:marLeft w:val="0"/>
              <w:marRight w:val="0"/>
              <w:marTop w:val="0"/>
              <w:marBottom w:val="0"/>
              <w:divBdr>
                <w:top w:val="none" w:sz="0" w:space="0" w:color="auto"/>
                <w:left w:val="none" w:sz="0" w:space="0" w:color="auto"/>
                <w:bottom w:val="none" w:sz="0" w:space="0" w:color="auto"/>
                <w:right w:val="none" w:sz="0" w:space="0" w:color="auto"/>
              </w:divBdr>
              <w:divsChild>
                <w:div w:id="31700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812188">
      <w:bodyDiv w:val="1"/>
      <w:marLeft w:val="0"/>
      <w:marRight w:val="0"/>
      <w:marTop w:val="0"/>
      <w:marBottom w:val="0"/>
      <w:divBdr>
        <w:top w:val="none" w:sz="0" w:space="0" w:color="auto"/>
        <w:left w:val="none" w:sz="0" w:space="0" w:color="auto"/>
        <w:bottom w:val="none" w:sz="0" w:space="0" w:color="auto"/>
        <w:right w:val="none" w:sz="0" w:space="0" w:color="auto"/>
      </w:divBdr>
      <w:divsChild>
        <w:div w:id="1485050954">
          <w:marLeft w:val="547"/>
          <w:marRight w:val="0"/>
          <w:marTop w:val="0"/>
          <w:marBottom w:val="0"/>
          <w:divBdr>
            <w:top w:val="none" w:sz="0" w:space="0" w:color="auto"/>
            <w:left w:val="none" w:sz="0" w:space="0" w:color="auto"/>
            <w:bottom w:val="none" w:sz="0" w:space="0" w:color="auto"/>
            <w:right w:val="none" w:sz="0" w:space="0" w:color="auto"/>
          </w:divBdr>
        </w:div>
      </w:divsChild>
    </w:div>
    <w:div w:id="2043435584">
      <w:bodyDiv w:val="1"/>
      <w:marLeft w:val="0"/>
      <w:marRight w:val="0"/>
      <w:marTop w:val="0"/>
      <w:marBottom w:val="0"/>
      <w:divBdr>
        <w:top w:val="none" w:sz="0" w:space="0" w:color="auto"/>
        <w:left w:val="none" w:sz="0" w:space="0" w:color="auto"/>
        <w:bottom w:val="none" w:sz="0" w:space="0" w:color="auto"/>
        <w:right w:val="none" w:sz="0" w:space="0" w:color="auto"/>
      </w:divBdr>
      <w:divsChild>
        <w:div w:id="756943435">
          <w:marLeft w:val="547"/>
          <w:marRight w:val="0"/>
          <w:marTop w:val="0"/>
          <w:marBottom w:val="0"/>
          <w:divBdr>
            <w:top w:val="none" w:sz="0" w:space="0" w:color="auto"/>
            <w:left w:val="none" w:sz="0" w:space="0" w:color="auto"/>
            <w:bottom w:val="none" w:sz="0" w:space="0" w:color="auto"/>
            <w:right w:val="none" w:sz="0" w:space="0" w:color="auto"/>
          </w:divBdr>
        </w:div>
      </w:divsChild>
    </w:div>
    <w:div w:id="2044669391">
      <w:bodyDiv w:val="1"/>
      <w:marLeft w:val="0"/>
      <w:marRight w:val="0"/>
      <w:marTop w:val="0"/>
      <w:marBottom w:val="0"/>
      <w:divBdr>
        <w:top w:val="none" w:sz="0" w:space="0" w:color="auto"/>
        <w:left w:val="none" w:sz="0" w:space="0" w:color="auto"/>
        <w:bottom w:val="none" w:sz="0" w:space="0" w:color="auto"/>
        <w:right w:val="none" w:sz="0" w:space="0" w:color="auto"/>
      </w:divBdr>
      <w:divsChild>
        <w:div w:id="134638543">
          <w:marLeft w:val="0"/>
          <w:marRight w:val="0"/>
          <w:marTop w:val="0"/>
          <w:marBottom w:val="0"/>
          <w:divBdr>
            <w:top w:val="none" w:sz="0" w:space="0" w:color="auto"/>
            <w:left w:val="none" w:sz="0" w:space="0" w:color="auto"/>
            <w:bottom w:val="none" w:sz="0" w:space="0" w:color="auto"/>
            <w:right w:val="none" w:sz="0" w:space="0" w:color="auto"/>
          </w:divBdr>
          <w:divsChild>
            <w:div w:id="2065059756">
              <w:marLeft w:val="0"/>
              <w:marRight w:val="0"/>
              <w:marTop w:val="0"/>
              <w:marBottom w:val="0"/>
              <w:divBdr>
                <w:top w:val="none" w:sz="0" w:space="0" w:color="auto"/>
                <w:left w:val="none" w:sz="0" w:space="0" w:color="auto"/>
                <w:bottom w:val="none" w:sz="0" w:space="0" w:color="auto"/>
                <w:right w:val="none" w:sz="0" w:space="0" w:color="auto"/>
              </w:divBdr>
              <w:divsChild>
                <w:div w:id="88560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094475">
      <w:bodyDiv w:val="1"/>
      <w:marLeft w:val="0"/>
      <w:marRight w:val="0"/>
      <w:marTop w:val="0"/>
      <w:marBottom w:val="0"/>
      <w:divBdr>
        <w:top w:val="none" w:sz="0" w:space="0" w:color="auto"/>
        <w:left w:val="none" w:sz="0" w:space="0" w:color="auto"/>
        <w:bottom w:val="none" w:sz="0" w:space="0" w:color="auto"/>
        <w:right w:val="none" w:sz="0" w:space="0" w:color="auto"/>
      </w:divBdr>
      <w:divsChild>
        <w:div w:id="551968321">
          <w:marLeft w:val="547"/>
          <w:marRight w:val="0"/>
          <w:marTop w:val="0"/>
          <w:marBottom w:val="0"/>
          <w:divBdr>
            <w:top w:val="none" w:sz="0" w:space="0" w:color="auto"/>
            <w:left w:val="none" w:sz="0" w:space="0" w:color="auto"/>
            <w:bottom w:val="none" w:sz="0" w:space="0" w:color="auto"/>
            <w:right w:val="none" w:sz="0" w:space="0" w:color="auto"/>
          </w:divBdr>
        </w:div>
      </w:divsChild>
    </w:div>
    <w:div w:id="2078362824">
      <w:bodyDiv w:val="1"/>
      <w:marLeft w:val="0"/>
      <w:marRight w:val="0"/>
      <w:marTop w:val="0"/>
      <w:marBottom w:val="0"/>
      <w:divBdr>
        <w:top w:val="none" w:sz="0" w:space="0" w:color="auto"/>
        <w:left w:val="none" w:sz="0" w:space="0" w:color="auto"/>
        <w:bottom w:val="none" w:sz="0" w:space="0" w:color="auto"/>
        <w:right w:val="none" w:sz="0" w:space="0" w:color="auto"/>
      </w:divBdr>
      <w:divsChild>
        <w:div w:id="1995797395">
          <w:marLeft w:val="547"/>
          <w:marRight w:val="0"/>
          <w:marTop w:val="0"/>
          <w:marBottom w:val="0"/>
          <w:divBdr>
            <w:top w:val="none" w:sz="0" w:space="0" w:color="auto"/>
            <w:left w:val="none" w:sz="0" w:space="0" w:color="auto"/>
            <w:bottom w:val="none" w:sz="0" w:space="0" w:color="auto"/>
            <w:right w:val="none" w:sz="0" w:space="0" w:color="auto"/>
          </w:divBdr>
        </w:div>
      </w:divsChild>
    </w:div>
    <w:div w:id="2087876432">
      <w:bodyDiv w:val="1"/>
      <w:marLeft w:val="0"/>
      <w:marRight w:val="0"/>
      <w:marTop w:val="0"/>
      <w:marBottom w:val="0"/>
      <w:divBdr>
        <w:top w:val="none" w:sz="0" w:space="0" w:color="auto"/>
        <w:left w:val="none" w:sz="0" w:space="0" w:color="auto"/>
        <w:bottom w:val="none" w:sz="0" w:space="0" w:color="auto"/>
        <w:right w:val="none" w:sz="0" w:space="0" w:color="auto"/>
      </w:divBdr>
      <w:divsChild>
        <w:div w:id="1081416993">
          <w:marLeft w:val="547"/>
          <w:marRight w:val="0"/>
          <w:marTop w:val="0"/>
          <w:marBottom w:val="0"/>
          <w:divBdr>
            <w:top w:val="none" w:sz="0" w:space="0" w:color="auto"/>
            <w:left w:val="none" w:sz="0" w:space="0" w:color="auto"/>
            <w:bottom w:val="none" w:sz="0" w:space="0" w:color="auto"/>
            <w:right w:val="none" w:sz="0" w:space="0" w:color="auto"/>
          </w:divBdr>
        </w:div>
      </w:divsChild>
    </w:div>
    <w:div w:id="2107382780">
      <w:bodyDiv w:val="1"/>
      <w:marLeft w:val="0"/>
      <w:marRight w:val="0"/>
      <w:marTop w:val="0"/>
      <w:marBottom w:val="0"/>
      <w:divBdr>
        <w:top w:val="none" w:sz="0" w:space="0" w:color="auto"/>
        <w:left w:val="none" w:sz="0" w:space="0" w:color="auto"/>
        <w:bottom w:val="none" w:sz="0" w:space="0" w:color="auto"/>
        <w:right w:val="none" w:sz="0" w:space="0" w:color="auto"/>
      </w:divBdr>
      <w:divsChild>
        <w:div w:id="1290623613">
          <w:marLeft w:val="0"/>
          <w:marRight w:val="0"/>
          <w:marTop w:val="0"/>
          <w:marBottom w:val="0"/>
          <w:divBdr>
            <w:top w:val="none" w:sz="0" w:space="0" w:color="auto"/>
            <w:left w:val="none" w:sz="0" w:space="0" w:color="auto"/>
            <w:bottom w:val="none" w:sz="0" w:space="0" w:color="auto"/>
            <w:right w:val="none" w:sz="0" w:space="0" w:color="auto"/>
          </w:divBdr>
          <w:divsChild>
            <w:div w:id="1233391118">
              <w:marLeft w:val="0"/>
              <w:marRight w:val="0"/>
              <w:marTop w:val="0"/>
              <w:marBottom w:val="0"/>
              <w:divBdr>
                <w:top w:val="none" w:sz="0" w:space="0" w:color="auto"/>
                <w:left w:val="none" w:sz="0" w:space="0" w:color="auto"/>
                <w:bottom w:val="none" w:sz="0" w:space="0" w:color="auto"/>
                <w:right w:val="none" w:sz="0" w:space="0" w:color="auto"/>
              </w:divBdr>
              <w:divsChild>
                <w:div w:id="1983348430">
                  <w:marLeft w:val="0"/>
                  <w:marRight w:val="0"/>
                  <w:marTop w:val="0"/>
                  <w:marBottom w:val="0"/>
                  <w:divBdr>
                    <w:top w:val="none" w:sz="0" w:space="0" w:color="auto"/>
                    <w:left w:val="none" w:sz="0" w:space="0" w:color="auto"/>
                    <w:bottom w:val="none" w:sz="0" w:space="0" w:color="auto"/>
                    <w:right w:val="none" w:sz="0" w:space="0" w:color="auto"/>
                  </w:divBdr>
                  <w:divsChild>
                    <w:div w:id="96451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233481">
      <w:bodyDiv w:val="1"/>
      <w:marLeft w:val="0"/>
      <w:marRight w:val="0"/>
      <w:marTop w:val="0"/>
      <w:marBottom w:val="0"/>
      <w:divBdr>
        <w:top w:val="none" w:sz="0" w:space="0" w:color="auto"/>
        <w:left w:val="none" w:sz="0" w:space="0" w:color="auto"/>
        <w:bottom w:val="none" w:sz="0" w:space="0" w:color="auto"/>
        <w:right w:val="none" w:sz="0" w:space="0" w:color="auto"/>
      </w:divBdr>
      <w:divsChild>
        <w:div w:id="1101028285">
          <w:marLeft w:val="0"/>
          <w:marRight w:val="0"/>
          <w:marTop w:val="0"/>
          <w:marBottom w:val="0"/>
          <w:divBdr>
            <w:top w:val="none" w:sz="0" w:space="0" w:color="auto"/>
            <w:left w:val="none" w:sz="0" w:space="0" w:color="auto"/>
            <w:bottom w:val="none" w:sz="0" w:space="0" w:color="auto"/>
            <w:right w:val="none" w:sz="0" w:space="0" w:color="auto"/>
          </w:divBdr>
          <w:divsChild>
            <w:div w:id="226189861">
              <w:marLeft w:val="0"/>
              <w:marRight w:val="0"/>
              <w:marTop w:val="0"/>
              <w:marBottom w:val="0"/>
              <w:divBdr>
                <w:top w:val="none" w:sz="0" w:space="0" w:color="auto"/>
                <w:left w:val="none" w:sz="0" w:space="0" w:color="auto"/>
                <w:bottom w:val="none" w:sz="0" w:space="0" w:color="auto"/>
                <w:right w:val="none" w:sz="0" w:space="0" w:color="auto"/>
              </w:divBdr>
              <w:divsChild>
                <w:div w:id="132758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emf"/><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emf"/><Relationship Id="rId25" Type="http://schemas.microsoft.com/office/2011/relationships/commentsExtended" Target="commentsExtended.xml"/><Relationship Id="rId33"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7.jpeg"/><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comments" Target="comments.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siga.ufpr.br/indicadores/" TargetMode="External"/><Relationship Id="rId28" Type="http://schemas.openxmlformats.org/officeDocument/2006/relationships/image" Target="media/image10.emf"/><Relationship Id="rId10" Type="http://schemas.openxmlformats.org/officeDocument/2006/relationships/endnotes" Target="endnotes.xml"/><Relationship Id="rId19" Type="http://schemas.openxmlformats.org/officeDocument/2006/relationships/hyperlink" Target="http://www.prppg.ufpr.br/pes"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prppg.ufpr.br/site/pes/" TargetMode="External"/><Relationship Id="rId27" Type="http://schemas.openxmlformats.org/officeDocument/2006/relationships/image" Target="media/image9.emf"/><Relationship Id="rId30"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249E28D647D844AB9C993D62C0C604" ma:contentTypeVersion="7" ma:contentTypeDescription="Create a new document." ma:contentTypeScope="" ma:versionID="21579a4e3b4c98a1c73130fc32ea7cdb">
  <xsd:schema xmlns:xsd="http://www.w3.org/2001/XMLSchema" xmlns:xs="http://www.w3.org/2001/XMLSchema" xmlns:p="http://schemas.microsoft.com/office/2006/metadata/properties" xmlns:ns2="6fe3cc59-da52-4ea3-acab-37f0c7fdb409" targetNamespace="http://schemas.microsoft.com/office/2006/metadata/properties" ma:root="true" ma:fieldsID="74f441ea6d51b85a5e39673bc03d51a0" ns2:_="">
    <xsd:import namespace="6fe3cc59-da52-4ea3-acab-37f0c7fdb4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3cc59-da52-4ea3-acab-37f0c7fdb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2B9AB-0F5E-4863-8442-7ABEA5D0F4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5ADB12-A5FF-4D59-815B-63D4FB0D0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3cc59-da52-4ea3-acab-37f0c7fdb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8C7AF3-2B58-48DC-A13A-15C90E0B3E18}">
  <ds:schemaRefs>
    <ds:schemaRef ds:uri="http://schemas.microsoft.com/sharepoint/v3/contenttype/forms"/>
  </ds:schemaRefs>
</ds:datastoreItem>
</file>

<file path=customXml/itemProps4.xml><?xml version="1.0" encoding="utf-8"?>
<ds:datastoreItem xmlns:ds="http://schemas.openxmlformats.org/officeDocument/2006/customXml" ds:itemID="{F5684F1C-C130-406E-8C79-FE7CEC307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5507</Words>
  <Characters>29744</Characters>
  <Application>Microsoft Office Word</Application>
  <DocSecurity>0</DocSecurity>
  <Lines>247</Lines>
  <Paragraphs>70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Janice Aparecida Janissek</dc:creator>
  <cp:lastModifiedBy>CPG</cp:lastModifiedBy>
  <cp:revision>3</cp:revision>
  <cp:lastPrinted>2020-05-11T21:45:00Z</cp:lastPrinted>
  <dcterms:created xsi:type="dcterms:W3CDTF">2020-09-03T11:40:00Z</dcterms:created>
  <dcterms:modified xsi:type="dcterms:W3CDTF">2020-09-03T16:37:00Z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0x01010094249E28D647D844AB9C993D62C0C604</vt:lpwstr>
  </property>
</Properties>
</file>